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1DABB0" w14:textId="77777777" w:rsidR="00E95549" w:rsidRDefault="00474552">
      <w:pPr>
        <w:pStyle w:val="Title"/>
      </w:pPr>
      <w:r>
        <w:t>The impact of forest management on the temperature sensitivity of organic matter turnover</w:t>
      </w:r>
    </w:p>
    <w:p w14:paraId="191DABB1" w14:textId="77777777" w:rsidR="00E95549" w:rsidRDefault="00474552">
      <w:pPr>
        <w:pStyle w:val="Author"/>
      </w:pPr>
      <w:r>
        <w:t>Leticia Pérez-Izquiero, Lorenzo Menichetti, Jorge Curiel-Juste, etc</w:t>
      </w:r>
    </w:p>
    <w:p w14:paraId="191DABB2" w14:textId="77777777" w:rsidR="00E95549" w:rsidRDefault="00474552">
      <w:pPr>
        <w:pStyle w:val="Date"/>
      </w:pPr>
      <w:r>
        <w:t>2024-07-04</w:t>
      </w:r>
    </w:p>
    <w:p w14:paraId="191DABB3" w14:textId="77777777" w:rsidR="00E95549" w:rsidRDefault="00474552">
      <w:pPr>
        <w:pStyle w:val="Heading1"/>
      </w:pPr>
      <w:bookmarkStart w:id="0" w:name="abstract"/>
      <w:r>
        <w:t>Abstract</w:t>
      </w:r>
    </w:p>
    <w:p w14:paraId="191DABB4" w14:textId="77777777" w:rsidR="00E95549" w:rsidRDefault="00474552">
      <w:pPr>
        <w:pStyle w:val="FirstParagraph"/>
      </w:pPr>
      <w:r>
        <w:t>TEST CHANGE</w:t>
      </w:r>
    </w:p>
    <w:p w14:paraId="191DABB5" w14:textId="77777777" w:rsidR="00E95549" w:rsidRDefault="00474552">
      <w:pPr>
        <w:pStyle w:val="Heading1"/>
      </w:pPr>
      <w:bookmarkStart w:id="1" w:name="introduction"/>
      <w:bookmarkEnd w:id="0"/>
      <w:r>
        <w:t>Introduction</w:t>
      </w:r>
    </w:p>
    <w:p w14:paraId="191DABB6" w14:textId="77777777" w:rsidR="00E95549" w:rsidRDefault="00474552">
      <w:pPr>
        <w:pStyle w:val="FirstParagraph"/>
      </w:pPr>
      <w:r>
        <w:t>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w:t>
      </w:r>
      <w:r>
        <w:t>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w:t>
      </w:r>
      <w:r>
        <w:t>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w:t>
      </w:r>
      <w:r>
        <w:t>ing here about modelling?</w:t>
      </w:r>
    </w:p>
    <w:p w14:paraId="191DABB7" w14:textId="77777777" w:rsidR="00E95549" w:rsidRDefault="00474552">
      <w:pPr>
        <w:pStyle w:val="BodyText"/>
      </w:pPr>
      <w:r>
        <w:t>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w:t>
      </w:r>
      <w:r>
        <w:t xml:space="preserve">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w:t>
      </w:r>
      <w:r>
        <w:lastRenderedPageBreak/>
        <w:t>could be buffered by the addition of forest residues on soil (i.e., slash addition), which can improve the microclimatic conditions, nutrient fert</w:t>
      </w:r>
      <w:r>
        <w: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14:paraId="191DABB8" w14:textId="77777777" w:rsidR="00E95549" w:rsidRDefault="00474552">
      <w:pPr>
        <w:pStyle w:val="BodyText"/>
      </w:pPr>
      <w:r>
        <w:t>Here, we hypothesized that logging of trees will decrease the respiration rates because of the strong decrease in vegetation activity and microbiota associated. In turn, addition of slash will provide labile organic matter to decompose increasing the respiration rates. We also hypothesized that the variation in soil respiration would be mainly dependent on microclimatic variables (soil temperature and moisture), especially in the management treatments where vegetation was removed, since heterotrophic respir</w:t>
      </w:r>
      <w:r>
        <w:t>ation will prevail over autotrophic respiration. Moreover, the sensitivity of soil respiration to microclimatic conditions will depend on the type of climate/forest, being the Mediterranean the most sensitive as the microbial communities will be better adapted to the strong seasonal changes in water availability.</w:t>
      </w:r>
    </w:p>
    <w:p w14:paraId="191DABB9" w14:textId="77777777" w:rsidR="00E95549" w:rsidRDefault="00474552">
      <w:pPr>
        <w:pStyle w:val="BodyText"/>
      </w:pPr>
      <w:r>
        <w:t>To test these hypotheses, we have monthly recorded data on soil respiration and microclimate in three replicated Quercus forests across Europe subjected to different forest management strategies during three years. We have analysed the sensitivity of soil respiration to microclimate (i.e., soil temperature and soil moisture) by constructing a mechanistic model…</w:t>
      </w:r>
    </w:p>
    <w:p w14:paraId="191DABBA" w14:textId="77777777" w:rsidR="00E95549" w:rsidRDefault="00474552">
      <w:pPr>
        <w:pStyle w:val="Heading1"/>
      </w:pPr>
      <w:bookmarkStart w:id="2" w:name="material-and-methods"/>
      <w:bookmarkEnd w:id="1"/>
      <w:r>
        <w:t>Material and methods</w:t>
      </w:r>
    </w:p>
    <w:p w14:paraId="191DABBB" w14:textId="77777777" w:rsidR="00E95549" w:rsidRDefault="00474552">
      <w:pPr>
        <w:pStyle w:val="Heading2"/>
      </w:pPr>
      <w:bookmarkStart w:id="3" w:name="study-sites"/>
      <w:r>
        <w:t>Study sites</w:t>
      </w:r>
    </w:p>
    <w:p w14:paraId="191DABBC" w14:textId="77777777" w:rsidR="00E95549" w:rsidRDefault="00474552">
      <w:pPr>
        <w:pStyle w:val="FirstParagraph"/>
      </w:pPr>
      <w:r>
        <w:t>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w:t>
      </w:r>
      <w:r>
        <w:t xml:space="preserve">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w:t>
      </w:r>
      <w:r>
        <w:t xml:space="preserve">Jacq., Juniperus communis L. and Viburnum lantana L. More characteristics of the study sites are found in Table 1. 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w:t>
      </w:r>
      <w:r>
        <w:t xml:space="preserve">resulting from the logging (leaves and </w:t>
      </w:r>
      <w:r>
        <w:lastRenderedPageBreak/>
        <w:t>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w:t>
      </w:r>
      <w:r>
        <w:t>r monitoring (Fig. S1). Both the canopy disturbance and the slash addition treatments together with the fencing of the entire area were carried out in October 2021 in Gamiz, April 2022 in St. Christol and March 2022 in Dumbravita.</w:t>
      </w:r>
    </w:p>
    <w:p w14:paraId="191DABBD" w14:textId="77777777" w:rsidR="00E95549" w:rsidRDefault="00474552">
      <w:pPr>
        <w:pStyle w:val="Heading2"/>
      </w:pPr>
      <w:bookmarkStart w:id="4" w:name="soil-respiration"/>
      <w:bookmarkEnd w:id="3"/>
      <w:r>
        <w:t>Soil respiration</w:t>
      </w:r>
    </w:p>
    <w:p w14:paraId="191DABBE" w14:textId="77777777" w:rsidR="00E95549" w:rsidRDefault="00474552">
      <w:pPr>
        <w:pStyle w:val="FirstParagraph"/>
      </w:pPr>
      <w:r>
        <w:t>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w:t>
      </w:r>
      <w:r>
        <w:t>ume of the specific ring. Measurements were done monthly in the 120 collars in each site. Measurement in Gamiz started in November 2021, in St. Christol in February 2023 and in Dumbravita in May 2022.</w:t>
      </w:r>
    </w:p>
    <w:p w14:paraId="191DABBF" w14:textId="77777777" w:rsidR="00E95549" w:rsidRDefault="00474552">
      <w:pPr>
        <w:pStyle w:val="Heading2"/>
      </w:pPr>
      <w:bookmarkStart w:id="5" w:name="forest-stand-characteristics"/>
      <w:bookmarkEnd w:id="4"/>
      <w:r>
        <w:t>Forest stand characteristics</w:t>
      </w:r>
    </w:p>
    <w:p w14:paraId="191DABC0" w14:textId="77777777" w:rsidR="00E95549" w:rsidRDefault="00474552">
      <w:pPr>
        <w:pStyle w:val="FirstParagraph"/>
      </w:pPr>
      <w:r>
        <w:t>Within each of the control and thinned stands (n=8), we recorded the number of trees to calculate tree density (No. tree per ha) and measured tree diameter at breast height (DBH; 1.3 m) to calculate basal area.</w:t>
      </w:r>
    </w:p>
    <w:p w14:paraId="191DABC1" w14:textId="77777777" w:rsidR="00E95549" w:rsidRDefault="00474552">
      <w:pPr>
        <w:pStyle w:val="Heading2"/>
      </w:pPr>
      <w:bookmarkStart w:id="6" w:name="microclimatic-variables"/>
      <w:bookmarkEnd w:id="5"/>
      <w:r>
        <w:t>Microclimatic variables</w:t>
      </w:r>
    </w:p>
    <w:p w14:paraId="191DABC2" w14:textId="77777777" w:rsidR="00E95549" w:rsidRDefault="00474552">
      <w:pPr>
        <w:pStyle w:val="FirstParagraph"/>
      </w:pPr>
      <w:r>
        <w:t>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w:t>
      </w:r>
      <w:r>
        <w:t xml:space="preserve"> developed by Kopecký et al. (2021). For further modelling and since these sensors measure every 15 min, we extracted the soil temperature and soil moisture measurements closer to the time we measured soil respiration in the field.</w:t>
      </w:r>
    </w:p>
    <w:p w14:paraId="191DABC3" w14:textId="77777777" w:rsidR="00E95549" w:rsidRDefault="00474552">
      <w:pPr>
        <w:pStyle w:val="Heading2"/>
      </w:pPr>
      <w:bookmarkStart w:id="7" w:name="soil-physical-chemical-analyses"/>
      <w:bookmarkEnd w:id="6"/>
      <w:r>
        <w:t>Soil physical-chemical analyses</w:t>
      </w:r>
    </w:p>
    <w:p w14:paraId="191DABC4" w14:textId="77777777" w:rsidR="00E95549" w:rsidRDefault="00474552">
      <w:pPr>
        <w:pStyle w:val="FirstParagraph"/>
      </w:pPr>
      <w:r>
        <w:t>Chemical analyses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w:t>
      </w:r>
      <w:r>
        <w:t xml:space="preserve">ulfochromic oxidation (ISO 14235), and N content was estimated by sulfuric acid mineralization with </w:t>
      </w:r>
      <w:r>
        <w:lastRenderedPageBreak/>
        <w:t>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w:t>
      </w:r>
      <w:r>
        <w:t>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p>
    <w:p w14:paraId="191DABC5" w14:textId="77777777" w:rsidR="00E95549" w:rsidRDefault="00474552">
      <w:pPr>
        <w:pStyle w:val="Heading2"/>
      </w:pPr>
      <w:bookmarkStart w:id="8" w:name="microbial-biomass"/>
      <w:bookmarkEnd w:id="7"/>
      <w:r>
        <w:t>Microbial biomass</w:t>
      </w:r>
    </w:p>
    <w:p w14:paraId="191DABC6" w14:textId="77777777" w:rsidR="00E95549" w:rsidRDefault="00474552">
      <w:pPr>
        <w:pStyle w:val="FirstParagraph"/>
      </w:pPr>
      <w:r>
        <w:t>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w:t>
      </w:r>
      <w:r>
        <w:t xml:space="preserve">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w:t>
      </w:r>
      <w:r>
        <w:t>e-18:0, Gram-positive i14:0, i15:0, a15:0, i16:0, i17:0, a17:0 and Gram-negative 16:1ω7, 16:1ω9, 18:1ω7, cy17:0, cy19:0). The sum of all of the selected PLFAs together with 16:0 and 18:1w9 was used as an estimate of total microbial biomass (total PLFA).</w:t>
      </w:r>
    </w:p>
    <w:p w14:paraId="191DABC7" w14:textId="77777777" w:rsidR="00E95549" w:rsidRDefault="00474552">
      <w:pPr>
        <w:pStyle w:val="Heading2"/>
      </w:pPr>
      <w:bookmarkStart w:id="9" w:name="data-pretreatment"/>
      <w:bookmarkEnd w:id="8"/>
      <w:r>
        <w:t>Data pretreatment</w:t>
      </w:r>
    </w:p>
    <w:p w14:paraId="191DABC8" w14:textId="77777777" w:rsidR="00E95549" w:rsidRDefault="00474552">
      <w:pPr>
        <w:pStyle w:val="Heading2"/>
      </w:pPr>
      <w:bookmarkStart w:id="10" w:name="validation"/>
      <w:bookmarkEnd w:id="9"/>
      <w:r>
        <w:t>Validation</w:t>
      </w:r>
    </w:p>
    <w:p w14:paraId="191DABC9" w14:textId="77777777" w:rsidR="00E95549" w:rsidRDefault="00474552">
      <w:pPr>
        <w:pStyle w:val="FirstParagraph"/>
      </w:pPr>
      <w:r>
        <w:t>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p w14:paraId="191DABCA" w14:textId="77777777" w:rsidR="00E95549" w:rsidRDefault="00474552">
      <w:pPr>
        <w:pStyle w:val="Heading2"/>
      </w:pPr>
      <w:bookmarkStart w:id="11" w:name="parametric-model"/>
      <w:bookmarkEnd w:id="10"/>
      <w:r>
        <w:t>Parametric model</w:t>
      </w:r>
    </w:p>
    <w:p w14:paraId="191DABCB" w14:textId="77777777" w:rsidR="00E95549" w:rsidRDefault="00474552">
      <w:pPr>
        <w:pStyle w:val="FirstParagraph"/>
      </w:pPr>
      <w:r>
        <w:t>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 Temperature and moisture scaling interact linearly, while seasonality was assumed additive:</w:t>
      </w:r>
      <w:r>
        <w:br/>
      </w:r>
    </w:p>
    <w:p w14:paraId="191DABCC" w14:textId="77777777" w:rsidR="00E95549" w:rsidRDefault="00474552">
      <w:pPr>
        <w:pStyle w:val="BodyText"/>
      </w:pPr>
      <m:oMathPara>
        <m:oMathParaPr>
          <m:jc m:val="center"/>
        </m:oMathParaPr>
        <m:oMath>
          <m:r>
            <w:rPr>
              <w:rFonts w:ascii="Cambria Math" w:hAnsi="Cambria Math"/>
            </w:rPr>
            <w:lastRenderedPageBreak/>
            <m:t>R</m:t>
          </m:r>
          <m:r>
            <w:rPr>
              <w:rFonts w:ascii="Cambria Math" w:hAnsi="Cambria Math"/>
            </w:rPr>
            <m:t>h</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temp</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e>
              </m:d>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moist</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j</m:t>
                  </m:r>
                </m:e>
              </m:d>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sin</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j</m:t>
                  </m:r>
                </m:e>
              </m:d>
            </m:sub>
          </m:sSub>
        </m:oMath>
      </m:oMathPara>
    </w:p>
    <w:p w14:paraId="191DABCD" w14:textId="77777777" w:rsidR="00E95549" w:rsidRDefault="00474552">
      <w:pPr>
        <w:pStyle w:val="FirstParagraph"/>
      </w:pPr>
      <w:r>
        <w:t xml:space="preserve">Where the index </w:t>
      </w:r>
      <m:oMath>
        <m:r>
          <w:rPr>
            <w:rFonts w:ascii="Cambria Math" w:hAnsi="Cambria Math"/>
          </w:rPr>
          <m:t>j</m:t>
        </m:r>
      </m:oMath>
      <w:r>
        <w:t xml:space="preserve"> </w:t>
      </w:r>
      <w:r>
        <w:t xml:space="preserve">corresponds to the treatments and the index </w:t>
      </w:r>
      <m:oMath>
        <m:r>
          <w:rPr>
            <w:rFonts w:ascii="Cambria Math" w:hAnsi="Cambria Math"/>
          </w:rPr>
          <m:t>k</m:t>
        </m:r>
      </m:oMath>
      <w:r>
        <w:t xml:space="preserve"> corresponds to the plots (minimal statistical unit), while </w:t>
      </w:r>
      <m:oMath>
        <m:d>
          <m:dPr>
            <m:ctrlPr>
              <w:rPr>
                <w:rFonts w:ascii="Cambria Math" w:hAnsi="Cambria Math"/>
              </w:rPr>
            </m:ctrlPr>
          </m:dPr>
          <m:e>
            <m:r>
              <w:rPr>
                <w:rFonts w:ascii="Cambria Math" w:hAnsi="Cambria Math"/>
              </w:rPr>
              <m:t>t</m:t>
            </m:r>
          </m:e>
        </m:d>
      </m:oMath>
      <w:r>
        <w:t xml:space="preserve"> denotes the variation over time of each forcing variable (temperature, moisture, or days of the year).</w:t>
      </w:r>
    </w:p>
    <w:p w14:paraId="191DABCE" w14:textId="77777777" w:rsidR="00E95549" w:rsidRDefault="00474552">
      <w:pPr>
        <w:pStyle w:val="Heading2"/>
      </w:pPr>
      <w:bookmarkStart w:id="12" w:name="model-calibration"/>
      <w:bookmarkEnd w:id="11"/>
      <w:r>
        <w:t>Model calibration</w:t>
      </w:r>
    </w:p>
    <w:p w14:paraId="191DABCF" w14:textId="77777777" w:rsidR="00E95549" w:rsidRDefault="00474552">
      <w:pPr>
        <w:pStyle w:val="FirstParagraph"/>
      </w:pPr>
      <w:r>
        <w:t>The parametric model was calibrated in a stratified Bayesian framework, where we assigned independent parameters depending on different groping of the data.</w:t>
      </w:r>
      <w:r>
        <w:br/>
        <w:t>The model was written in Stan (Carpenter et al. 2017; Stan Development Team 2018), run from its R interface (Stan Development Team 2024). The likelihood function was defined as:</w:t>
      </w:r>
      <w:r>
        <w:br/>
      </w:r>
    </w:p>
    <w:p w14:paraId="191DABD0" w14:textId="77777777" w:rsidR="00E95549" w:rsidRDefault="00474552">
      <w:pPr>
        <w:pStyle w:val="BodyText"/>
      </w:pPr>
      <m:oMathPara>
        <m:oMathParaPr>
          <m:jc m:val="center"/>
        </m:oMathParaPr>
        <m:oMath>
          <m:r>
            <w:rPr>
              <w:rFonts w:ascii="Cambria Math" w:hAnsi="Cambria Math"/>
            </w:rPr>
            <m:t>R</m:t>
          </m:r>
          <m:sSub>
            <m:sSubPr>
              <m:ctrlPr>
                <w:rPr>
                  <w:rFonts w:ascii="Cambria Math" w:hAnsi="Cambria Math"/>
                </w:rPr>
              </m:ctrlPr>
            </m:sSubPr>
            <m:e>
              <m:r>
                <w:rPr>
                  <w:rFonts w:ascii="Cambria Math" w:hAnsi="Cambria Math"/>
                </w:rPr>
                <m:t>h</m:t>
              </m:r>
            </m:e>
            <m:sub>
              <m:r>
                <w:rPr>
                  <w:rFonts w:ascii="Cambria Math" w:hAnsi="Cambria Math"/>
                </w:rPr>
                <m:t>meas</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R</m:t>
              </m:r>
              <m:sSub>
                <m:sSubPr>
                  <m:ctrlPr>
                    <w:rPr>
                      <w:rFonts w:ascii="Cambria Math" w:hAnsi="Cambria Math"/>
                    </w:rPr>
                  </m:ctrlPr>
                </m:sSubPr>
                <m:e>
                  <m:r>
                    <w:rPr>
                      <w:rFonts w:ascii="Cambria Math" w:hAnsi="Cambria Math"/>
                    </w:rPr>
                    <m:t>h</m:t>
                  </m:r>
                </m:e>
                <m:sub>
                  <m:r>
                    <w:rPr>
                      <w:rFonts w:ascii="Cambria Math" w:hAnsi="Cambria Math"/>
                    </w:rPr>
                    <m:t>sim</m:t>
                  </m:r>
                </m:sub>
              </m:sSub>
              <m:r>
                <m:rPr>
                  <m:sty m:val="p"/>
                </m:rPr>
                <w:rPr>
                  <w:rFonts w:ascii="Cambria Math" w:hAnsi="Cambria Math"/>
                </w:rPr>
                <m:t>,</m:t>
              </m:r>
              <m:r>
                <w:rPr>
                  <w:rFonts w:ascii="Cambria Math" w:hAnsi="Cambria Math"/>
                </w:rPr>
                <m:t>σ</m:t>
              </m:r>
            </m:e>
          </m:d>
        </m:oMath>
      </m:oMathPara>
    </w:p>
    <w:p w14:paraId="191DABD1" w14:textId="77777777" w:rsidR="00E95549" w:rsidRDefault="00474552">
      <w:pPr>
        <w:pStyle w:val="FirstParagraph"/>
      </w:pPr>
      <w:r>
        <w:t xml:space="preserve">Where the parameter </w:t>
      </w:r>
      <m:oMath>
        <m:r>
          <w:rPr>
            <w:rFonts w:ascii="Cambria Math" w:hAnsi="Cambria Math"/>
          </w:rPr>
          <m:t>σ</m:t>
        </m:r>
      </m:oMath>
      <w:r>
        <w:t xml:space="preserve"> was defined as the variance of the whole dataset (0.27).</w:t>
      </w:r>
    </w:p>
    <w:p w14:paraId="191DABD2" w14:textId="77777777" w:rsidR="00E95549" w:rsidRDefault="00474552">
      <w:pPr>
        <w:pStyle w:val="Heading3"/>
      </w:pPr>
      <w:bookmarkStart w:id="13" w:name="moisture"/>
      <w:r>
        <w:t>Moisture</w:t>
      </w:r>
    </w:p>
    <w:p w14:paraId="191DABD3" w14:textId="77777777" w:rsidR="00E95549" w:rsidRDefault="00474552">
      <w:pPr>
        <w:pStyle w:val="FirstParagraph"/>
      </w:pPr>
      <w:r>
        <w:t>The moisture scaling function was taken from a simplified version of Moyano (2013) in the SoilR package (Carlos A. Sierra, Markus Mueller, and Susan E. Trumbore 2012).</w:t>
      </w:r>
    </w:p>
    <w:p w14:paraId="191DABD4" w14:textId="77777777" w:rsidR="00E95549" w:rsidRDefault="00474552">
      <w:pPr>
        <w:pStyle w:val="BodyText"/>
      </w:pPr>
      <m:oMathPara>
        <m:oMathParaPr>
          <m:jc m:val="center"/>
        </m:oMathParaPr>
        <m:oMath>
          <m:sSub>
            <m:sSubPr>
              <m:ctrlPr>
                <w:rPr>
                  <w:rFonts w:ascii="Cambria Math" w:hAnsi="Cambria Math"/>
                </w:rPr>
              </m:ctrlPr>
            </m:sSubPr>
            <m:e>
              <m:r>
                <w:rPr>
                  <w:rFonts w:ascii="Cambria Math" w:hAnsi="Cambria Math"/>
                </w:rPr>
                <m:t>ξ</m:t>
              </m:r>
            </m:e>
            <m:sub>
              <m:r>
                <w:rPr>
                  <w:rFonts w:ascii="Cambria Math" w:hAnsi="Cambria Math"/>
                </w:rPr>
                <m:t>moist</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k</m:t>
                  </m:r>
                </m:e>
              </m:d>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v</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v</m:t>
                      </m:r>
                    </m:sub>
                  </m:sSub>
                  <m:d>
                    <m:dPr>
                      <m:ctrlPr>
                        <w:rPr>
                          <w:rFonts w:ascii="Cambria Math" w:hAnsi="Cambria Math"/>
                        </w:rPr>
                      </m:ctrlPr>
                    </m:dPr>
                    <m:e>
                      <m:r>
                        <w:rPr>
                          <w:rFonts w:ascii="Cambria Math" w:hAnsi="Cambria Math"/>
                        </w:rPr>
                        <m:t>t</m:t>
                      </m:r>
                    </m:e>
                  </m:d>
                </m:e>
              </m:d>
            </m:e>
            <m:sup>
              <m:r>
                <w:rPr>
                  <w:rFonts w:ascii="Cambria Math" w:hAnsi="Cambria Math"/>
                </w:rPr>
                <m:t>2</m:t>
              </m:r>
            </m:sup>
          </m:sSup>
        </m:oMath>
      </m:oMathPara>
    </w:p>
    <w:p w14:paraId="191DABD5" w14:textId="77777777" w:rsidR="00E95549" w:rsidRDefault="00474552">
      <w:pPr>
        <w:pStyle w:val="FirstParagraph"/>
      </w:pPr>
      <w:r>
        <w:t>We assumed that the variability in moisture sensitivity is driven by treatments (</w:t>
      </w:r>
      <m:oMath>
        <m:r>
          <w:rPr>
            <w:rFonts w:ascii="Cambria Math" w:hAnsi="Cambria Math"/>
          </w:rPr>
          <m:t>j</m:t>
        </m:r>
      </m:oMath>
      <w:r>
        <w:t xml:space="preserve">). The prior distribution for the term </w:t>
      </w:r>
      <m:oMath>
        <m:r>
          <w:rPr>
            <w:rFonts w:ascii="Cambria Math" w:hAnsi="Cambria Math"/>
          </w:rPr>
          <m:t>a</m:t>
        </m:r>
      </m:oMath>
      <w:r>
        <w:t xml:space="preserve"> was assumed as </w:t>
      </w:r>
      <m:oMath>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3.11</m:t>
            </m:r>
            <m:r>
              <m:rPr>
                <m:sty m:val="p"/>
              </m:rPr>
              <w:rPr>
                <w:rFonts w:ascii="Cambria Math" w:hAnsi="Cambria Math"/>
              </w:rPr>
              <m:t>,</m:t>
            </m:r>
            <m:r>
              <w:rPr>
                <w:rFonts w:ascii="Cambria Math" w:hAnsi="Cambria Math"/>
              </w:rPr>
              <m:t>0.1</m:t>
            </m:r>
          </m:e>
        </m:d>
      </m:oMath>
      <w:r>
        <w:t xml:space="preserve"> and for the term </w:t>
      </w:r>
      <m:oMath>
        <m:r>
          <w:rPr>
            <w:rFonts w:ascii="Cambria Math" w:hAnsi="Cambria Math"/>
          </w:rPr>
          <m:t>b</m:t>
        </m:r>
      </m:oMath>
      <w:r>
        <w:t xml:space="preserve"> was assumed as </w:t>
      </w:r>
      <m:oMath>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2.42</m:t>
            </m:r>
            <m:r>
              <m:rPr>
                <m:sty m:val="p"/>
              </m:rPr>
              <w:rPr>
                <w:rFonts w:ascii="Cambria Math" w:hAnsi="Cambria Math"/>
              </w:rPr>
              <m:t>,</m:t>
            </m:r>
            <m:r>
              <w:rPr>
                <w:rFonts w:ascii="Cambria Math" w:hAnsi="Cambria Math"/>
              </w:rPr>
              <m:t>0.1</m:t>
            </m:r>
          </m:e>
        </m:d>
      </m:oMath>
      <w:r>
        <w:t>, utilizing as mean values the values in Carlos A. Sierra, Markus Mueller, and Susan E. Trumbore (2012) and setting up conservatives standard deviations.</w:t>
      </w:r>
    </w:p>
    <w:p w14:paraId="191DABD6" w14:textId="77777777" w:rsidR="00E95549" w:rsidRDefault="00474552">
      <w:pPr>
        <w:pStyle w:val="Heading3"/>
      </w:pPr>
      <w:bookmarkStart w:id="14" w:name="temperature"/>
      <w:bookmarkEnd w:id="13"/>
      <w:r>
        <w:t>Temperature</w:t>
      </w:r>
    </w:p>
    <w:p w14:paraId="191DABD7" w14:textId="77777777" w:rsidR="00E95549" w:rsidRDefault="00474552">
      <w:pPr>
        <w:pStyle w:val="FirstParagraph"/>
      </w:pPr>
      <w:r>
        <w:t>The temperature scaling function we utilized to define the relationship is the one defined by Lloyd and Taylor (1994) and it is derived from the original Arrhenius equation [Arrhenius.1889]:</w:t>
      </w:r>
    </w:p>
    <w:p w14:paraId="191DABD8" w14:textId="77777777" w:rsidR="00E95549" w:rsidRDefault="00474552">
      <w:pPr>
        <w:pStyle w:val="BodyText"/>
      </w:pPr>
      <m:oMathPara>
        <m:oMathParaPr>
          <m:jc m:val="center"/>
        </m:oMathParaPr>
        <m:oMath>
          <m:sSub>
            <m:sSubPr>
              <m:ctrlPr>
                <w:rPr>
                  <w:rFonts w:ascii="Cambria Math" w:hAnsi="Cambria Math"/>
                </w:rPr>
              </m:ctrlPr>
            </m:sSubPr>
            <m:e>
              <m:r>
                <w:rPr>
                  <w:rFonts w:ascii="Cambria Math" w:hAnsi="Cambria Math"/>
                </w:rPr>
                <m:t>ξ</m:t>
              </m:r>
            </m:e>
            <m:sub>
              <m:r>
                <w:rPr>
                  <w:rFonts w:ascii="Cambria Math" w:hAnsi="Cambria Math"/>
                </w:rPr>
                <m:t>temp</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j</m:t>
                  </m:r>
                </m:e>
              </m:d>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m:rPr>
                      <m:sty m:val="p"/>
                    </m:rPr>
                    <w:rPr>
                      <w:rFonts w:ascii="Cambria Math" w:hAnsi="Cambria Math"/>
                    </w:rPr>
                    <m:t>-</m:t>
                  </m:r>
                  <m:r>
                    <w:rPr>
                      <w:rFonts w:ascii="Cambria Math" w:hAnsi="Cambria Math"/>
                    </w:rPr>
                    <m:t>E</m:t>
                  </m:r>
                  <m:sSub>
                    <m:sSubPr>
                      <m:ctrlPr>
                        <w:rPr>
                          <w:rFonts w:ascii="Cambria Math" w:hAnsi="Cambria Math"/>
                        </w:rPr>
                      </m:ctrlPr>
                    </m:sSubPr>
                    <m:e>
                      <m:r>
                        <w:rPr>
                          <w:rFonts w:ascii="Cambria Math" w:hAnsi="Cambria Math"/>
                        </w:rPr>
                        <m:t>a</m:t>
                      </m:r>
                    </m:e>
                    <m:sub>
                      <m:r>
                        <w:rPr>
                          <w:rFonts w:ascii="Cambria Math" w:hAnsi="Cambria Math"/>
                        </w:rPr>
                        <m:t>j</m:t>
                      </m:r>
                    </m:sub>
                  </m:sSub>
                </m:num>
                <m:den>
                  <m:d>
                    <m:dPr>
                      <m:ctrlPr>
                        <w:rPr>
                          <w:rFonts w:ascii="Cambria Math" w:hAnsi="Cambria Math"/>
                        </w:rPr>
                      </m:ctrlPr>
                    </m:dPr>
                    <m:e>
                      <m:r>
                        <w:rPr>
                          <w:rFonts w:ascii="Cambria Math" w:hAnsi="Cambria Math"/>
                        </w:rPr>
                        <m:t>T</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273.15</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den>
              </m:f>
            </m:sup>
          </m:sSup>
        </m:oMath>
      </m:oMathPara>
    </w:p>
    <w:p w14:paraId="191DABD9" w14:textId="77777777" w:rsidR="00E95549" w:rsidRDefault="00474552">
      <w:pPr>
        <w:pStyle w:val="FirstParagraph"/>
      </w:pPr>
      <w:r>
        <w:t xml:space="preserve">The two parameters </w:t>
      </w:r>
      <m:oMath>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and </w:t>
      </w:r>
      <m:oMath>
        <m:sSub>
          <m:sSubPr>
            <m:ctrlPr>
              <w:rPr>
                <w:rFonts w:ascii="Cambria Math" w:hAnsi="Cambria Math"/>
              </w:rPr>
            </m:ctrlPr>
          </m:sSubPr>
          <m:e>
            <m:r>
              <w:rPr>
                <w:rFonts w:ascii="Cambria Math" w:hAnsi="Cambria Math"/>
              </w:rPr>
              <m:t>E</m:t>
            </m:r>
          </m:e>
          <m:sub>
            <m:r>
              <w:rPr>
                <w:rFonts w:ascii="Cambria Math" w:hAnsi="Cambria Math"/>
              </w:rPr>
              <m:t>a</m:t>
            </m:r>
          </m:sub>
        </m:sSub>
      </m:oMath>
      <w:r>
        <w:t xml:space="preserve"> are represented by Bayesian priors.</w:t>
      </w:r>
      <w:r>
        <w:br/>
        <w:t xml:space="preserve">For the temperature scaling we assumed that the activation energy term </w:t>
      </w:r>
      <m:oMath>
        <m:sSub>
          <m:sSubPr>
            <m:ctrlPr>
              <w:rPr>
                <w:rFonts w:ascii="Cambria Math" w:hAnsi="Cambria Math"/>
              </w:rPr>
            </m:ctrlPr>
          </m:sSubPr>
          <m:e>
            <m:r>
              <w:rPr>
                <w:rFonts w:ascii="Cambria Math" w:hAnsi="Cambria Math"/>
              </w:rPr>
              <m:t>E</m:t>
            </m:r>
          </m:e>
          <m:sub>
            <m:r>
              <w:rPr>
                <w:rFonts w:ascii="Cambria Math" w:hAnsi="Cambria Math"/>
              </w:rPr>
              <m:t>a</m:t>
            </m:r>
          </m:sub>
        </m:sSub>
      </m:oMath>
      <w:r>
        <w:t xml:space="preserve"> (which defines roughly the slope of the relationship) is driven by treatments (</w:t>
      </w:r>
      <m:oMath>
        <m:r>
          <w:rPr>
            <w:rFonts w:ascii="Cambria Math" w:hAnsi="Cambria Math"/>
          </w:rPr>
          <m:t>j</m:t>
        </m:r>
      </m:oMath>
      <w:r>
        <w:t xml:space="preserve">) while the linear rescaling term </w:t>
      </w:r>
      <m:oMath>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is driven by the substrate at the single plot level (</w:t>
      </w:r>
      <m:oMath>
        <m:r>
          <w:rPr>
            <w:rFonts w:ascii="Cambria Math" w:hAnsi="Cambria Math"/>
          </w:rPr>
          <m:t>k</m:t>
        </m:r>
      </m:oMath>
      <w:r>
        <w:t>). This because substrate (organic matter) amount is usually highly variable in soil even at small spatial scales, while its quality, which defines its temperature sensitivity, is assumed to follow the inputs quality which are relatively uniform over each treatments.</w:t>
      </w:r>
      <w:r>
        <w:br/>
        <w:t xml:space="preserve">The effect of the rescaling term </w:t>
      </w:r>
      <m:oMath>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is included in the function for temperature scaling to keep the convention of the original formulation of the equation, but it could be brought </w:t>
      </w:r>
      <w:r>
        <w:lastRenderedPageBreak/>
        <w:t>outside since it just a linear interaction.</w:t>
      </w:r>
      <w:r>
        <w:br/>
        <w:t xml:space="preserve">The prior distribution for the term </w:t>
      </w:r>
      <m:oMath>
        <m:r>
          <w:rPr>
            <w:rFonts w:ascii="Cambria Math" w:hAnsi="Cambria Math"/>
          </w:rPr>
          <m:t>A</m:t>
        </m:r>
      </m:oMath>
      <w:r>
        <w:t xml:space="preserve"> was assumed as </w:t>
      </w:r>
      <m:oMath>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300</m:t>
            </m:r>
            <m:r>
              <m:rPr>
                <m:sty m:val="p"/>
              </m:rPr>
              <w:rPr>
                <w:rFonts w:ascii="Cambria Math" w:hAnsi="Cambria Math"/>
              </w:rPr>
              <m:t>,</m:t>
            </m:r>
            <m:r>
              <w:rPr>
                <w:rFonts w:ascii="Cambria Math" w:hAnsi="Cambria Math"/>
              </w:rPr>
              <m:t>100</m:t>
            </m:r>
          </m:e>
        </m:d>
      </m:oMath>
      <w:r>
        <w:t xml:space="preserve"> and for the term </w:t>
      </w:r>
      <m:oMath>
        <m:sSub>
          <m:sSubPr>
            <m:ctrlPr>
              <w:rPr>
                <w:rFonts w:ascii="Cambria Math" w:hAnsi="Cambria Math"/>
              </w:rPr>
            </m:ctrlPr>
          </m:sSubPr>
          <m:e>
            <m:r>
              <w:rPr>
                <w:rFonts w:ascii="Cambria Math" w:hAnsi="Cambria Math"/>
              </w:rPr>
              <m:t>E</m:t>
            </m:r>
          </m:e>
          <m:sub>
            <m:r>
              <w:rPr>
                <w:rFonts w:ascii="Cambria Math" w:hAnsi="Cambria Math"/>
              </w:rPr>
              <m:t>a</m:t>
            </m:r>
          </m:sub>
        </m:sSub>
      </m:oMath>
      <w:r>
        <w:t xml:space="preserve"> was assumed as </w:t>
      </w:r>
      <m:oMath>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398.5</m:t>
            </m:r>
            <m:r>
              <m:rPr>
                <m:sty m:val="p"/>
              </m:rPr>
              <w:rPr>
                <w:rFonts w:ascii="Cambria Math" w:hAnsi="Cambria Math"/>
              </w:rPr>
              <m:t>,</m:t>
            </m:r>
            <m:r>
              <w:rPr>
                <w:rFonts w:ascii="Cambria Math" w:hAnsi="Cambria Math"/>
              </w:rPr>
              <m:t>50</m:t>
            </m:r>
          </m:e>
        </m:d>
      </m:oMath>
      <w:r>
        <w:t>, utilizing as mean values the values in Lloyd and Taylor (1994) and setting up conservatives standard deviations.</w:t>
      </w:r>
    </w:p>
    <w:p w14:paraId="191DABDA" w14:textId="77777777" w:rsidR="00E95549" w:rsidRDefault="00474552">
      <w:pPr>
        <w:pStyle w:val="Heading3"/>
      </w:pPr>
      <w:bookmarkStart w:id="15" w:name="seasonality"/>
      <w:bookmarkEnd w:id="14"/>
      <w:r>
        <w:t>Seasonality</w:t>
      </w:r>
    </w:p>
    <w:p w14:paraId="191DABDB" w14:textId="77777777" w:rsidR="00E95549" w:rsidRDefault="00474552">
      <w:pPr>
        <w:pStyle w:val="FirstParagraph"/>
      </w:pPr>
      <w:r>
        <w:t xml:space="preserve">In order to correct for eventual seasonality patters, we introduce also a seasonality scaling. The seasonality scaling functions assume a sine function with period = 365 days, with both amplitude </w:t>
      </w:r>
      <m:oMath>
        <m:r>
          <w:rPr>
            <w:rFonts w:ascii="Cambria Math" w:hAnsi="Cambria Math"/>
          </w:rPr>
          <m:t>amp</m:t>
        </m:r>
        <m:sSub>
          <m:sSubPr>
            <m:ctrlPr>
              <w:rPr>
                <w:rFonts w:ascii="Cambria Math" w:hAnsi="Cambria Math"/>
              </w:rPr>
            </m:ctrlPr>
          </m:sSubPr>
          <m:e>
            <m:r>
              <w:rPr>
                <w:rFonts w:ascii="Cambria Math" w:hAnsi="Cambria Math"/>
              </w:rPr>
              <m:t>l</m:t>
            </m:r>
          </m:e>
          <m:sub>
            <m:r>
              <w:rPr>
                <w:rFonts w:ascii="Cambria Math" w:hAnsi="Cambria Math"/>
              </w:rPr>
              <m:t>j</m:t>
            </m:r>
          </m:sub>
        </m:sSub>
      </m:oMath>
      <w:r>
        <w:t xml:space="preserve"> (the magnitude) and peak day </w:t>
      </w:r>
      <m:oMath>
        <m:r>
          <w:rPr>
            <w:rFonts w:ascii="Cambria Math" w:hAnsi="Cambria Math"/>
          </w:rPr>
          <m:t>pea</m:t>
        </m:r>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(when the function is at its only annual peak) varying as a function of treatments:</w:t>
      </w:r>
    </w:p>
    <w:p w14:paraId="191DABDC" w14:textId="77777777" w:rsidR="00E95549" w:rsidRDefault="00474552">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ξ</m:t>
                    </m:r>
                  </m:e>
                  <m:sub>
                    <m:r>
                      <w:rPr>
                        <w:rFonts w:ascii="Cambria Math" w:hAnsi="Cambria Math"/>
                      </w:rPr>
                      <m:t>sin</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k</m:t>
                        </m:r>
                      </m:e>
                    </m:d>
                  </m:sub>
                </m:sSub>
                <m:r>
                  <m:rPr>
                    <m:sty m:val="p"/>
                  </m:rPr>
                  <w:rPr>
                    <w:rFonts w:ascii="Cambria Math" w:hAnsi="Cambria Math"/>
                  </w:rPr>
                  <m:t>=</m:t>
                </m:r>
                <m:r>
                  <w:rPr>
                    <w:rFonts w:ascii="Cambria Math" w:hAnsi="Cambria Math"/>
                  </w:rPr>
                  <m:t>amp</m:t>
                </m:r>
                <m:sSub>
                  <m:sSubPr>
                    <m:ctrlPr>
                      <w:rPr>
                        <w:rFonts w:ascii="Cambria Math" w:hAnsi="Cambria Math"/>
                      </w:rPr>
                    </m:ctrlPr>
                  </m:sSubPr>
                  <m:e>
                    <m:r>
                      <w:rPr>
                        <w:rFonts w:ascii="Cambria Math" w:hAnsi="Cambria Math"/>
                      </w:rPr>
                      <m:t>l</m:t>
                    </m:r>
                  </m:e>
                  <m:sub>
                    <m:r>
                      <w:rPr>
                        <w:rFonts w:ascii="Cambria Math" w:hAnsi="Cambria Math"/>
                      </w:rPr>
                      <m:t>k</m:t>
                    </m:r>
                  </m:sub>
                </m:sSub>
                <m:r>
                  <m:rPr>
                    <m:sty m:val="p"/>
                  </m:rPr>
                  <w:rPr>
                    <w:rFonts w:ascii="Cambria Math" w:hAnsi="Cambria Math"/>
                  </w:rPr>
                  <m:t>⋅</m:t>
                </m:r>
                <m:r>
                  <w:rPr>
                    <w:rFonts w:ascii="Cambria Math" w:hAnsi="Cambria Math"/>
                  </w:rPr>
                  <m:t>sin</m:t>
                </m:r>
                <m:d>
                  <m:dPr>
                    <m:ctrlPr>
                      <w:rPr>
                        <w:rFonts w:ascii="Cambria Math" w:hAnsi="Cambria Math"/>
                      </w:rPr>
                    </m:ctrlPr>
                  </m:dPr>
                  <m:e>
                    <m:f>
                      <m:fPr>
                        <m:ctrlPr>
                          <w:rPr>
                            <w:rFonts w:ascii="Cambria Math" w:hAnsi="Cambria Math"/>
                          </w:rPr>
                        </m:ctrlPr>
                      </m:fPr>
                      <m:num>
                        <m:r>
                          <w:rPr>
                            <w:rFonts w:ascii="Cambria Math" w:hAnsi="Cambria Math"/>
                          </w:rPr>
                          <m:t>2</m:t>
                        </m:r>
                        <m:r>
                          <m:rPr>
                            <m:sty m:val="p"/>
                          </m:rPr>
                          <w:rPr>
                            <w:rFonts w:ascii="Cambria Math" w:hAnsi="Cambria Math"/>
                          </w:rPr>
                          <m:t>⋅</m:t>
                        </m:r>
                        <m:r>
                          <w:rPr>
                            <w:rFonts w:ascii="Cambria Math" w:hAnsi="Cambria Math"/>
                          </w:rPr>
                          <m:t>π</m:t>
                        </m:r>
                      </m:num>
                      <m:den>
                        <m:r>
                          <w:rPr>
                            <w:rFonts w:ascii="Cambria Math" w:hAnsi="Cambria Math"/>
                          </w:rPr>
                          <m:t>365</m:t>
                        </m:r>
                      </m:den>
                    </m:f>
                  </m:e>
                </m:d>
                <m:r>
                  <m:rPr>
                    <m:sty m:val="p"/>
                  </m:rPr>
                  <w:rPr>
                    <w:rFonts w:ascii="Cambria Math" w:hAnsi="Cambria Math"/>
                  </w:rPr>
                  <m:t>⋅</m:t>
                </m:r>
                <m:r>
                  <w:rPr>
                    <w:rFonts w:ascii="Cambria Math" w:hAnsi="Cambria Math"/>
                  </w:rPr>
                  <m:t>day</m:t>
                </m:r>
                <m:d>
                  <m:dPr>
                    <m:ctrlPr>
                      <w:rPr>
                        <w:rFonts w:ascii="Cambria Math" w:hAnsi="Cambria Math"/>
                      </w:rPr>
                    </m:ctrlPr>
                  </m:dPr>
                  <m:e>
                    <m:r>
                      <w:rPr>
                        <w:rFonts w:ascii="Cambria Math" w:hAnsi="Cambria Math"/>
                      </w:rPr>
                      <m:t>t</m:t>
                    </m:r>
                  </m:e>
                </m:d>
              </m:e>
            </m:mr>
            <m:mr>
              <m:e>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2</m:t>
                        </m:r>
                        <m:r>
                          <m:rPr>
                            <m:sty m:val="p"/>
                          </m:rPr>
                          <w:rPr>
                            <w:rFonts w:ascii="Cambria Math" w:hAnsi="Cambria Math"/>
                          </w:rPr>
                          <m:t>⋅</m:t>
                        </m:r>
                        <m:r>
                          <w:rPr>
                            <w:rFonts w:ascii="Cambria Math" w:hAnsi="Cambria Math"/>
                          </w:rPr>
                          <m:t>π</m:t>
                        </m:r>
                      </m:num>
                      <m:den>
                        <m:r>
                          <w:rPr>
                            <w:rFonts w:ascii="Cambria Math" w:hAnsi="Cambria Math"/>
                          </w:rPr>
                          <m:t>365</m:t>
                        </m:r>
                      </m:den>
                    </m:f>
                  </m:e>
                </m:d>
                <m:r>
                  <m:rPr>
                    <m:sty m:val="p"/>
                  </m:rPr>
                  <w:rPr>
                    <w:rFonts w:ascii="Cambria Math" w:hAnsi="Cambria Math"/>
                  </w:rPr>
                  <m:t>⋅</m:t>
                </m:r>
                <m:d>
                  <m:dPr>
                    <m:ctrlPr>
                      <w:rPr>
                        <w:rFonts w:ascii="Cambria Math" w:hAnsi="Cambria Math"/>
                      </w:rPr>
                    </m:ctrlPr>
                  </m:dPr>
                  <m:e>
                    <m:r>
                      <w:rPr>
                        <w:rFonts w:ascii="Cambria Math" w:hAnsi="Cambria Math"/>
                      </w:rPr>
                      <m:t>pea</m:t>
                    </m:r>
                    <m:sSub>
                      <m:sSubPr>
                        <m:ctrlPr>
                          <w:rPr>
                            <w:rFonts w:ascii="Cambria Math" w:hAnsi="Cambria Math"/>
                          </w:rPr>
                        </m:ctrlPr>
                      </m:sSubPr>
                      <m:e>
                        <m:r>
                          <w:rPr>
                            <w:rFonts w:ascii="Cambria Math" w:hAnsi="Cambria Math"/>
                          </w:rPr>
                          <m:t>k</m:t>
                        </m:r>
                      </m:e>
                      <m:sub>
                        <m:r>
                          <w:rPr>
                            <w:rFonts w:ascii="Cambria Math" w:hAnsi="Cambria Math"/>
                          </w:rPr>
                          <m:t>k</m:t>
                        </m:r>
                      </m:sub>
                    </m:sSub>
                    <m:r>
                      <m:rPr>
                        <m:sty m:val="p"/>
                      </m:rPr>
                      <w:rPr>
                        <w:rFonts w:ascii="Cambria Math" w:hAnsi="Cambria Math"/>
                      </w:rPr>
                      <m:t>-</m:t>
                    </m:r>
                    <m:r>
                      <w:rPr>
                        <w:rFonts w:ascii="Cambria Math" w:hAnsi="Cambria Math"/>
                      </w:rPr>
                      <m:t>1</m:t>
                    </m:r>
                  </m:e>
                </m:d>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e>
            </m:mr>
          </m:m>
        </m:oMath>
      </m:oMathPara>
    </w:p>
    <w:p w14:paraId="191DABDD" w14:textId="77777777" w:rsidR="00E95549" w:rsidRDefault="00474552">
      <w:pPr>
        <w:pStyle w:val="FirstParagraph"/>
      </w:pPr>
      <w:r>
        <w:t xml:space="preserve">Both the terms </w:t>
      </w:r>
      <m:oMath>
        <m:r>
          <w:rPr>
            <w:rFonts w:ascii="Cambria Math" w:hAnsi="Cambria Math"/>
          </w:rPr>
          <m:t>amp</m:t>
        </m:r>
        <m:sSub>
          <m:sSubPr>
            <m:ctrlPr>
              <w:rPr>
                <w:rFonts w:ascii="Cambria Math" w:hAnsi="Cambria Math"/>
              </w:rPr>
            </m:ctrlPr>
          </m:sSubPr>
          <m:e>
            <m:r>
              <w:rPr>
                <w:rFonts w:ascii="Cambria Math" w:hAnsi="Cambria Math"/>
              </w:rPr>
              <m:t>l</m:t>
            </m:r>
          </m:e>
          <m:sub>
            <m:r>
              <w:rPr>
                <w:rFonts w:ascii="Cambria Math" w:hAnsi="Cambria Math"/>
              </w:rPr>
              <m:t>j</m:t>
            </m:r>
          </m:sub>
        </m:sSub>
      </m:oMath>
      <w:r>
        <w:t xml:space="preserve"> and </w:t>
      </w:r>
      <m:oMath>
        <m:r>
          <w:rPr>
            <w:rFonts w:ascii="Cambria Math" w:hAnsi="Cambria Math"/>
          </w:rPr>
          <m:t>pea</m:t>
        </m:r>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are described by Bayesian priors. Variance is by treatment. We assumed that the variability in seaslonalityis driven by treatments (</w:t>
      </w:r>
      <m:oMath>
        <m:r>
          <w:rPr>
            <w:rFonts w:ascii="Cambria Math" w:hAnsi="Cambria Math"/>
          </w:rPr>
          <m:t>j</m:t>
        </m:r>
      </m:oMath>
      <w:r>
        <w:t xml:space="preserve">). The prior distribution for the term </w:t>
      </w:r>
      <m:oMath>
        <m:r>
          <w:rPr>
            <w:rFonts w:ascii="Cambria Math" w:hAnsi="Cambria Math"/>
          </w:rPr>
          <m:t>ampl</m:t>
        </m:r>
      </m:oMath>
      <w:r>
        <w:t xml:space="preserve"> was assumed as </w:t>
      </w:r>
      <m:oMath>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0.5</m:t>
            </m:r>
          </m:e>
        </m:d>
      </m:oMath>
      <w:r>
        <w:t xml:space="preserve">, so assuming as mean no seasonality effect, and for the term </w:t>
      </w:r>
      <m:oMath>
        <m:r>
          <w:rPr>
            <w:rFonts w:ascii="Cambria Math" w:hAnsi="Cambria Math"/>
          </w:rPr>
          <m:t>peak</m:t>
        </m:r>
      </m:oMath>
      <w:r>
        <w:t xml:space="preserve"> was assumed as </w:t>
      </w:r>
      <m:oMath>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175</m:t>
            </m:r>
            <m:r>
              <m:rPr>
                <m:sty m:val="p"/>
              </m:rPr>
              <w:rPr>
                <w:rFonts w:ascii="Cambria Math" w:hAnsi="Cambria Math"/>
              </w:rPr>
              <m:t>,</m:t>
            </m:r>
            <m:r>
              <w:rPr>
                <w:rFonts w:ascii="Cambria Math" w:hAnsi="Cambria Math"/>
              </w:rPr>
              <m:t>50</m:t>
            </m:r>
          </m:e>
        </m:d>
      </m:oMath>
      <w:r>
        <w:t>, so assuming as mean for the peak the 24th of June (Midsummer day).</w:t>
      </w:r>
    </w:p>
    <w:p w14:paraId="191DABDE" w14:textId="77777777" w:rsidR="00E95549" w:rsidRDefault="00474552">
      <w:pPr>
        <w:pStyle w:val="Heading2"/>
      </w:pPr>
      <w:bookmarkStart w:id="16" w:name="model-benchmark"/>
      <w:bookmarkEnd w:id="15"/>
      <w:bookmarkEnd w:id="12"/>
      <w:r>
        <w:t>Model benchmark</w:t>
      </w:r>
    </w:p>
    <w:p w14:paraId="191DABDF" w14:textId="77777777" w:rsidR="00E95549" w:rsidRDefault="00474552">
      <w:pPr>
        <w:pStyle w:val="FirstParagraph"/>
      </w:pPr>
      <w:r>
        <w:t xml:space="preserve">The parametric model has been compared against two nonparametric machine learning models. The firs was a more conventional multiple linear regression model (default R package </w:t>
      </w:r>
      <w:r>
        <w:rPr>
          <w:rStyle w:val="VerbatimChar"/>
        </w:rPr>
        <w:t>lm</w:t>
      </w:r>
      <w:r>
        <w:t xml:space="preserve">, R Core Team (2023)), and the second a random forest model (command </w:t>
      </w:r>
      <w:r>
        <w:rPr>
          <w:rStyle w:val="VerbatimChar"/>
        </w:rPr>
        <w:t>randomForest</w:t>
      </w:r>
      <w:r>
        <w:t xml:space="preserve"> from package </w:t>
      </w:r>
      <w:r>
        <w:rPr>
          <w:rStyle w:val="VerbatimChar"/>
        </w:rPr>
        <w:t>randomForest</w:t>
      </w:r>
      <w:r>
        <w:t>, Liaw and Wiener (2021)). Both models had the structure as:</w:t>
      </w:r>
      <w:r>
        <w:br/>
      </w:r>
    </w:p>
    <w:p w14:paraId="191DABE0" w14:textId="77777777" w:rsidR="00E95549" w:rsidRDefault="00474552">
      <w:pPr>
        <w:pStyle w:val="BodyText"/>
      </w:pPr>
      <m:oMathPara>
        <m:oMathParaPr>
          <m:jc m:val="center"/>
        </m:oMathParaPr>
        <m:oMath>
          <m:r>
            <w:rPr>
              <w:rFonts w:ascii="Cambria Math" w:hAnsi="Cambria Math"/>
            </w:rPr>
            <m:t>R</m:t>
          </m:r>
          <m:r>
            <w:rPr>
              <w:rFonts w:ascii="Cambria Math" w:hAnsi="Cambria Math"/>
            </w:rPr>
            <m:t>h</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T</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t</m:t>
              </m:r>
              <m:r>
                <w:rPr>
                  <w:rFonts w:ascii="Cambria Math" w:hAnsi="Cambria Math"/>
                </w:rPr>
                <m:t>h</m:t>
              </m:r>
              <m:r>
                <w:rPr>
                  <w:rFonts w:ascii="Cambria Math" w:hAnsi="Cambria Math"/>
                </w:rPr>
                <m:t>et</m:t>
              </m:r>
              <m:sSub>
                <m:sSubPr>
                  <m:ctrlPr>
                    <w:rPr>
                      <w:rFonts w:ascii="Cambria Math" w:hAnsi="Cambria Math"/>
                    </w:rPr>
                  </m:ctrlPr>
                </m:sSubPr>
                <m:e>
                  <m:r>
                    <w:rPr>
                      <w:rFonts w:ascii="Cambria Math" w:hAnsi="Cambria Math"/>
                    </w:rPr>
                    <m:t>a</m:t>
                  </m:r>
                </m:e>
                <m:sub>
                  <m:r>
                    <w:rPr>
                      <w:rFonts w:ascii="Cambria Math" w:hAnsi="Cambria Math"/>
                    </w:rPr>
                    <m:t>v</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treatment</m:t>
              </m:r>
            </m:e>
          </m:d>
        </m:oMath>
      </m:oMathPara>
    </w:p>
    <w:p w14:paraId="191DABE1" w14:textId="77777777" w:rsidR="00E95549" w:rsidRDefault="00474552">
      <w:pPr>
        <w:pStyle w:val="FirstParagraph"/>
      </w:pPr>
      <w:r>
        <w:t>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w:t>
      </w:r>
      <w:r>
        <w:t>ult parameters, without any other optimization.</w:t>
      </w:r>
    </w:p>
    <w:p w14:paraId="191DABE2" w14:textId="77777777" w:rsidR="00E95549" w:rsidRDefault="00474552">
      <w:pPr>
        <w:pStyle w:val="Heading2"/>
      </w:pPr>
      <w:bookmarkStart w:id="17" w:name="Xcf461cdc0533773022c2f288b9259f8a6ebcdff"/>
      <w:bookmarkEnd w:id="16"/>
      <w:r>
        <w:t>Model extrapolation of increased temperature effect on decomposition</w:t>
      </w:r>
    </w:p>
    <w:p w14:paraId="191DABE3" w14:textId="77777777" w:rsidR="00E95549" w:rsidRDefault="00474552">
      <w:pPr>
        <w:pStyle w:val="FirstParagraph"/>
      </w:pPr>
      <w:r>
        <w:t>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p w14:paraId="191DABE4" w14:textId="77777777" w:rsidR="00E95549" w:rsidRDefault="00474552">
      <w:pPr>
        <w:pStyle w:val="Heading2"/>
      </w:pPr>
      <w:bookmarkStart w:id="18" w:name="machine-learning-variance-decomposition"/>
      <w:bookmarkEnd w:id="17"/>
      <w:r>
        <w:lastRenderedPageBreak/>
        <w:t>Machine learning variance decomposition</w:t>
      </w:r>
    </w:p>
    <w:p w14:paraId="191DABE5" w14:textId="77777777" w:rsidR="00E95549" w:rsidRDefault="00474552">
      <w:pPr>
        <w:pStyle w:val="FirstParagraph"/>
      </w:pPr>
      <w:r>
        <w:t>On a more limited subset (only Spain), we tested a more extensive random forest model in order to test the predictive power of other variables on the respiration. The model had structure as:</w:t>
      </w:r>
      <w:r>
        <w:br/>
      </w:r>
    </w:p>
    <w:p w14:paraId="191DABE6" w14:textId="77777777" w:rsidR="00E95549" w:rsidRDefault="00474552">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R</m:t>
                </m:r>
                <m:r>
                  <w:rPr>
                    <w:rFonts w:ascii="Cambria Math" w:hAnsi="Cambria Math"/>
                  </w:rPr>
                  <m:t>h</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trees</m:t>
                </m:r>
                <m:r>
                  <m:rPr>
                    <m:sty m:val="p"/>
                  </m:rPr>
                  <w:rPr>
                    <w:rFonts w:ascii="Cambria Math" w:hAnsi="Cambria Math"/>
                  </w:rPr>
                  <m:t>,</m:t>
                </m:r>
                <m:r>
                  <w:rPr>
                    <w:rFonts w:ascii="Cambria Math" w:hAnsi="Cambria Math"/>
                  </w:rPr>
                  <m:t>DBH</m:t>
                </m:r>
                <m:r>
                  <m:rPr>
                    <m:sty m:val="p"/>
                  </m:rPr>
                  <w:rPr>
                    <w:rFonts w:ascii="Cambria Math" w:hAnsi="Cambria Math"/>
                  </w:rPr>
                  <m:t>,</m:t>
                </m:r>
                <m:r>
                  <w:rPr>
                    <w:rFonts w:ascii="Cambria Math" w:hAnsi="Cambria Math"/>
                  </w:rPr>
                  <m:t>BD</m:t>
                </m:r>
                <m:r>
                  <m:rPr>
                    <m:sty m:val="p"/>
                  </m:rPr>
                  <w:rPr>
                    <w:rFonts w:ascii="Cambria Math" w:hAnsi="Cambria Math"/>
                  </w:rPr>
                  <m:t>,</m:t>
                </m:r>
                <m:r>
                  <w:rPr>
                    <w:rFonts w:ascii="Cambria Math" w:hAnsi="Cambria Math"/>
                  </w:rPr>
                  <m:t>por</m:t>
                </m:r>
                <m:r>
                  <m:rPr>
                    <m:sty m:val="p"/>
                  </m:rPr>
                  <w:rPr>
                    <w:rFonts w:ascii="Cambria Math" w:hAnsi="Cambria Math"/>
                  </w:rPr>
                  <m:t>,</m:t>
                </m:r>
                <m:r>
                  <w:rPr>
                    <w:rFonts w:ascii="Cambria Math" w:hAnsi="Cambria Math"/>
                  </w:rPr>
                  <m:t>pH</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tot</m:t>
                    </m:r>
                  </m:sub>
                </m:sSub>
                <m:r>
                  <m:rPr>
                    <m:sty m:val="p"/>
                  </m:rPr>
                  <w:rPr>
                    <w:rFonts w:ascii="Cambria Math" w:hAnsi="Cambria Math"/>
                  </w:rPr>
                  <m:t>,</m:t>
                </m:r>
                <m:r>
                  <w:rPr>
                    <w:rFonts w:ascii="Cambria Math" w:hAnsi="Cambria Math"/>
                  </w:rPr>
                  <m:t>Ctot</m:t>
                </m:r>
                <m:r>
                  <m:rPr>
                    <m:sty m:val="p"/>
                  </m:rPr>
                  <w:rPr>
                    <w:rFonts w:ascii="Cambria Math" w:hAnsi="Cambria Math"/>
                  </w:rPr>
                  <m:t>,</m:t>
                </m:r>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fungi</m:t>
                    </m:r>
                  </m:sub>
                </m:sSub>
                <m:r>
                  <m:rPr>
                    <m:sty m:val="p"/>
                  </m:rPr>
                  <w:rPr>
                    <w:rFonts w:ascii="Cambria Math" w:hAnsi="Cambria Math"/>
                  </w:rPr>
                  <m:t>,</m:t>
                </m:r>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bact</m:t>
                    </m:r>
                  </m:sub>
                </m:sSub>
                <m:r>
                  <m:rPr>
                    <m:sty m:val="p"/>
                  </m:rPr>
                  <w:rPr>
                    <w:rFonts w:ascii="Cambria Math" w:hAnsi="Cambria Math"/>
                  </w:rPr>
                  <m:t>,</m:t>
                </m:r>
              </m:e>
            </m:mr>
            <m:mr>
              <m:e>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act</m:t>
                    </m:r>
                  </m:sub>
                </m:sSub>
                <m:r>
                  <m:rPr>
                    <m:sty m:val="p"/>
                  </m:rPr>
                  <w:rPr>
                    <w:rFonts w:ascii="Cambria Math" w:hAnsi="Cambria Math"/>
                  </w:rPr>
                  <m:t>,</m:t>
                </m:r>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gram</m:t>
                    </m:r>
                    <m:r>
                      <m:rPr>
                        <m:sty m:val="p"/>
                      </m:rPr>
                      <w:rPr>
                        <w:rFonts w:ascii="Cambria Math" w:hAnsi="Cambria Math"/>
                      </w:rPr>
                      <m:t>+</m:t>
                    </m:r>
                  </m:sub>
                </m:sSub>
                <m:r>
                  <m:rPr>
                    <m:sty m:val="p"/>
                  </m:rPr>
                  <w:rPr>
                    <w:rFonts w:ascii="Cambria Math" w:hAnsi="Cambria Math"/>
                  </w:rPr>
                  <m:t>,</m:t>
                </m:r>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gram</m:t>
                    </m:r>
                    <m:r>
                      <m:rPr>
                        <m:sty m:val="p"/>
                      </m:rPr>
                      <w:rPr>
                        <w:rFonts w:ascii="Cambria Math" w:hAnsi="Cambria Math"/>
                      </w:rPr>
                      <m:t>-</m:t>
                    </m:r>
                  </m:sub>
                </m:sSub>
                <m:r>
                  <m:rPr>
                    <m:sty m:val="p"/>
                  </m:rPr>
                  <w:rPr>
                    <w:rFonts w:ascii="Cambria Math" w:hAnsi="Cambria Math"/>
                  </w:rPr>
                  <m:t>,</m:t>
                </m:r>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tot</m:t>
                    </m:r>
                  </m:sub>
                </m:sSub>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t</m:t>
                </m:r>
                <m:r>
                  <w:rPr>
                    <w:rFonts w:ascii="Cambria Math" w:hAnsi="Cambria Math"/>
                  </w:rPr>
                  <m:t>h</m:t>
                </m:r>
                <m:r>
                  <w:rPr>
                    <w:rFonts w:ascii="Cambria Math" w:hAnsi="Cambria Math"/>
                  </w:rPr>
                  <m:t>et</m:t>
                </m:r>
                <m:sSub>
                  <m:sSubPr>
                    <m:ctrlPr>
                      <w:rPr>
                        <w:rFonts w:ascii="Cambria Math" w:hAnsi="Cambria Math"/>
                      </w:rPr>
                    </m:ctrlPr>
                  </m:sSubPr>
                  <m:e>
                    <m:r>
                      <w:rPr>
                        <w:rFonts w:ascii="Cambria Math" w:hAnsi="Cambria Math"/>
                      </w:rPr>
                      <m:t>a</m:t>
                    </m:r>
                  </m:e>
                  <m:sub>
                    <m:r>
                      <w:rPr>
                        <w:rFonts w:ascii="Cambria Math" w:hAnsi="Cambria Math"/>
                      </w:rPr>
                      <m:t>v</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treatment</m:t>
                </m:r>
                <m:r>
                  <m:rPr>
                    <m:sty m:val="p"/>
                  </m:rPr>
                  <w:rPr>
                    <w:rFonts w:ascii="Cambria Math" w:hAnsi="Cambria Math"/>
                  </w:rPr>
                  <m:t>)</m:t>
                </m:r>
              </m:e>
            </m:mr>
          </m:m>
        </m:oMath>
      </m:oMathPara>
    </w:p>
    <w:p w14:paraId="191DABE7" w14:textId="77777777" w:rsidR="00E95549" w:rsidRDefault="00474552">
      <w:pPr>
        <w:pStyle w:val="FirstParagraph"/>
      </w:pPr>
      <w:r>
        <w:t>We included in this model tree density in plants ha</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w:t>
      </w:r>
      <m:oMath>
        <m:r>
          <w:rPr>
            <w:rFonts w:ascii="Cambria Math" w:hAnsi="Cambria Math"/>
          </w:rPr>
          <m:t>trees</m:t>
        </m:r>
      </m:oMath>
      <w:r>
        <w:t>), average diameter at breast height (</w:t>
      </w:r>
      <m:oMath>
        <m:r>
          <w:rPr>
            <w:rFonts w:ascii="Cambria Math" w:hAnsi="Cambria Math"/>
          </w:rPr>
          <m:t>DBH</m:t>
        </m:r>
      </m:oMath>
      <w:r>
        <w:t>), bulk density (</w:t>
      </w:r>
      <m:oMath>
        <m:r>
          <w:rPr>
            <w:rFonts w:ascii="Cambria Math" w:hAnsi="Cambria Math"/>
          </w:rPr>
          <m:t>BD</m:t>
        </m:r>
      </m:oMath>
      <w:r>
        <w:t>), porosity (</w:t>
      </w:r>
      <m:oMath>
        <m:r>
          <w:rPr>
            <w:rFonts w:ascii="Cambria Math" w:hAnsi="Cambria Math"/>
          </w:rPr>
          <m:t>por</m:t>
        </m:r>
      </m:oMath>
      <w:r>
        <w:t>), pH, phosophorous (</w:t>
      </w:r>
      <m:oMath>
        <m:r>
          <w:rPr>
            <w:rFonts w:ascii="Cambria Math" w:hAnsi="Cambria Math"/>
          </w:rPr>
          <m:t>P</m:t>
        </m:r>
      </m:oMath>
      <w:r>
        <w:t>), total nitrogen (</w:t>
      </w:r>
      <m:oMath>
        <m:sSub>
          <m:sSubPr>
            <m:ctrlPr>
              <w:rPr>
                <w:rFonts w:ascii="Cambria Math" w:hAnsi="Cambria Math"/>
              </w:rPr>
            </m:ctrlPr>
          </m:sSubPr>
          <m:e>
            <m:r>
              <w:rPr>
                <w:rFonts w:ascii="Cambria Math" w:hAnsi="Cambria Math"/>
              </w:rPr>
              <m:t>N</m:t>
            </m:r>
          </m:e>
          <m:sub>
            <m:r>
              <w:rPr>
                <w:rFonts w:ascii="Cambria Math" w:hAnsi="Cambria Math"/>
              </w:rPr>
              <m:t>tot</m:t>
            </m:r>
          </m:sub>
        </m:sSub>
      </m:oMath>
      <w:r>
        <w:t>), total carbon (</w:t>
      </w:r>
      <m:oMath>
        <m:sSub>
          <m:sSubPr>
            <m:ctrlPr>
              <w:rPr>
                <w:rFonts w:ascii="Cambria Math" w:hAnsi="Cambria Math"/>
              </w:rPr>
            </m:ctrlPr>
          </m:sSubPr>
          <m:e>
            <m:r>
              <w:rPr>
                <w:rFonts w:ascii="Cambria Math" w:hAnsi="Cambria Math"/>
              </w:rPr>
              <m:t>C</m:t>
            </m:r>
          </m:e>
          <m:sub>
            <m:r>
              <w:rPr>
                <w:rFonts w:ascii="Cambria Math" w:hAnsi="Cambria Math"/>
              </w:rPr>
              <m:t>tot</m:t>
            </m:r>
          </m:sub>
        </m:sSub>
      </m:oMath>
      <w:r>
        <w:t>), fungal biomass (</w:t>
      </w:r>
      <m:oMath>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fungi</m:t>
            </m:r>
          </m:sub>
        </m:sSub>
      </m:oMath>
      <w:r>
        <w:t>), bacterial biomass (</w:t>
      </w:r>
      <m:oMath>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bact</m:t>
            </m:r>
          </m:sub>
        </m:sSub>
      </m:oMath>
      <w:r>
        <w:t>), actinomycetes biomass (</w:t>
      </w:r>
      <m:oMath>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act</m:t>
            </m:r>
          </m:sub>
        </m:sSub>
      </m:oMath>
      <w:r>
        <w:t>), gram+ bacterial biomass (</w:t>
      </w:r>
      <m:oMath>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gram</m:t>
            </m:r>
            <m:r>
              <m:rPr>
                <m:sty m:val="p"/>
              </m:rPr>
              <w:rPr>
                <w:rFonts w:ascii="Cambria Math" w:hAnsi="Cambria Math"/>
              </w:rPr>
              <m:t>+</m:t>
            </m:r>
          </m:sub>
        </m:sSub>
      </m:oMath>
      <w:r>
        <w:t>), gram- bacterial biomass (</w:t>
      </w:r>
      <m:oMath>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gram</m:t>
            </m:r>
            <m:r>
              <m:rPr>
                <m:sty m:val="p"/>
              </m:rPr>
              <w:rPr>
                <w:rFonts w:ascii="Cambria Math" w:hAnsi="Cambria Math"/>
              </w:rPr>
              <m:t>-</m:t>
            </m:r>
          </m:sub>
        </m:sSub>
      </m:oMath>
      <w:r>
        <w:t>), total biomass (</w:t>
      </w:r>
      <m:oMath>
        <m:r>
          <w:rPr>
            <w:rFonts w:ascii="Cambria Math" w:hAnsi="Cambria Math"/>
          </w:rPr>
          <m:t>bio</m:t>
        </m:r>
        <m:sSub>
          <m:sSubPr>
            <m:ctrlPr>
              <w:rPr>
                <w:rFonts w:ascii="Cambria Math" w:hAnsi="Cambria Math"/>
              </w:rPr>
            </m:ctrlPr>
          </m:sSubPr>
          <m:e>
            <m:r>
              <w:rPr>
                <w:rFonts w:ascii="Cambria Math" w:hAnsi="Cambria Math"/>
              </w:rPr>
              <m:t>m</m:t>
            </m:r>
          </m:e>
          <m:sub>
            <m:r>
              <w:rPr>
                <w:rFonts w:ascii="Cambria Math" w:hAnsi="Cambria Math"/>
              </w:rPr>
              <m:t>tot</m:t>
            </m:r>
          </m:sub>
        </m:sSub>
      </m:oMath>
      <w:r>
        <w:t>), as well as variables mentioned above.</w:t>
      </w:r>
      <w:r>
        <w:br/>
        <w:t>This model was tested only on a subset of the dataset (only the sites in Spain), for which all the additional variables were available. 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w:t>
      </w:r>
      <w:r>
        <w:t>nteractions, on top of the convenience of being able to assess quantitatively the predictive potential of each variable by estimating relative variable importance.</w:t>
      </w:r>
    </w:p>
    <w:p w14:paraId="191DABE8" w14:textId="77777777" w:rsidR="00E95549" w:rsidRDefault="00474552">
      <w:pPr>
        <w:pStyle w:val="Heading1"/>
      </w:pPr>
      <w:bookmarkStart w:id="19" w:name="results"/>
      <w:bookmarkEnd w:id="18"/>
      <w:bookmarkEnd w:id="2"/>
      <w:r>
        <w:lastRenderedPageBreak/>
        <w:t>Results</w:t>
      </w:r>
    </w:p>
    <w:p w14:paraId="191DABE9" w14:textId="77777777" w:rsidR="00E95549" w:rsidRDefault="00474552">
      <w:pPr>
        <w:pStyle w:val="Heading2"/>
      </w:pPr>
      <w:bookmarkStart w:id="20" w:name="sites-microclimate"/>
      <w:r>
        <w:t>Sites microclimate</w:t>
      </w:r>
    </w:p>
    <w:p w14:paraId="191DABEA" w14:textId="77777777" w:rsidR="00E95549" w:rsidRDefault="00474552">
      <w:pPr>
        <w:pStyle w:val="CaptionedFigure"/>
      </w:pPr>
      <w:r>
        <w:rPr>
          <w:noProof/>
        </w:rPr>
        <w:drawing>
          <wp:inline distT="0" distB="0" distL="0" distR="0" wp14:anchorId="191DAD2D" wp14:editId="191DAD2E">
            <wp:extent cx="3200400" cy="3200400"/>
            <wp:effectExtent l="0" t="0" r="0" b="0"/>
            <wp:docPr id="40" name="Picture" descr="Climatic parameters and respirations measured at the sites (mean values after loess interpolation with span = 0.5). Please notice thot not every time series covers the same period of time. Red shades = France, green shades = Romania, blue shades = Spain"/>
            <wp:cNvGraphicFramePr/>
            <a:graphic xmlns:a="http://schemas.openxmlformats.org/drawingml/2006/main">
              <a:graphicData uri="http://schemas.openxmlformats.org/drawingml/2006/picture">
                <pic:pic xmlns:pic="http://schemas.openxmlformats.org/drawingml/2006/picture">
                  <pic:nvPicPr>
                    <pic:cNvPr id="41" name="Picture" descr="../Figures/climatedata_means.png"/>
                    <pic:cNvPicPr>
                      <a:picLocks noChangeAspect="1" noChangeArrowheads="1"/>
                    </pic:cNvPicPr>
                  </pic:nvPicPr>
                  <pic:blipFill>
                    <a:blip r:embed="rId7"/>
                    <a:stretch>
                      <a:fillRect/>
                    </a:stretch>
                  </pic:blipFill>
                  <pic:spPr bwMode="auto">
                    <a:xfrm>
                      <a:off x="0" y="0"/>
                      <a:ext cx="3200400" cy="3200400"/>
                    </a:xfrm>
                    <a:prstGeom prst="rect">
                      <a:avLst/>
                    </a:prstGeom>
                    <a:noFill/>
                    <a:ln w="9525">
                      <a:noFill/>
                      <a:headEnd/>
                      <a:tailEnd/>
                    </a:ln>
                  </pic:spPr>
                </pic:pic>
              </a:graphicData>
            </a:graphic>
          </wp:inline>
        </w:drawing>
      </w:r>
    </w:p>
    <w:p w14:paraId="191DABEB" w14:textId="77777777" w:rsidR="00E95549" w:rsidRDefault="00474552">
      <w:pPr>
        <w:pStyle w:val="ImageCaption"/>
      </w:pPr>
      <w:r>
        <w:t>Climatic parameters and respirations measured at the sites (mean values after loess interpolation with span = 0.5). Please notice thot not every time series covers the same period of time. Red shades = France, green shades = Romania, blue shades = Spain</w:t>
      </w:r>
    </w:p>
    <w:p w14:paraId="191DABEC" w14:textId="77777777" w:rsidR="00E95549" w:rsidRDefault="00474552">
      <w:pPr>
        <w:pStyle w:val="Heading2"/>
      </w:pPr>
      <w:bookmarkStart w:id="21" w:name="X507a47d5f8b5839a343d61fd26a37c100b0e8bb"/>
      <w:bookmarkEnd w:id="20"/>
      <w:r>
        <w:t>Benchmark models and parametric model fit</w:t>
      </w:r>
    </w:p>
    <w:p w14:paraId="191DABED" w14:textId="77777777" w:rsidR="00E95549" w:rsidRDefault="00474552">
      <w:pPr>
        <w:pStyle w:val="CaptionedFigure"/>
      </w:pPr>
      <w:r>
        <w:rPr>
          <w:noProof/>
        </w:rPr>
        <w:drawing>
          <wp:inline distT="0" distB="0" distL="0" distR="0" wp14:anchorId="191DAD2F" wp14:editId="191DAD30">
            <wp:extent cx="4267200" cy="2133600"/>
            <wp:effectExtent l="0" t="0" r="0" b="0"/>
            <wp:docPr id="44" name="Picture" descr="Fit of the two benchmark machine learning models, linear (a) and random forest (b)"/>
            <wp:cNvGraphicFramePr/>
            <a:graphic xmlns:a="http://schemas.openxmlformats.org/drawingml/2006/main">
              <a:graphicData uri="http://schemas.openxmlformats.org/drawingml/2006/picture">
                <pic:pic xmlns:pic="http://schemas.openxmlformats.org/drawingml/2006/picture">
                  <pic:nvPicPr>
                    <pic:cNvPr id="45" name="Picture" descr="../Figures/fit_ML_validation.png"/>
                    <pic:cNvPicPr>
                      <a:picLocks noChangeAspect="1" noChangeArrowheads="1"/>
                    </pic:cNvPicPr>
                  </pic:nvPicPr>
                  <pic:blipFill>
                    <a:blip r:embed="rId8"/>
                    <a:stretch>
                      <a:fillRect/>
                    </a:stretch>
                  </pic:blipFill>
                  <pic:spPr bwMode="auto">
                    <a:xfrm>
                      <a:off x="0" y="0"/>
                      <a:ext cx="4267200" cy="2133600"/>
                    </a:xfrm>
                    <a:prstGeom prst="rect">
                      <a:avLst/>
                    </a:prstGeom>
                    <a:noFill/>
                    <a:ln w="9525">
                      <a:noFill/>
                      <a:headEnd/>
                      <a:tailEnd/>
                    </a:ln>
                  </pic:spPr>
                </pic:pic>
              </a:graphicData>
            </a:graphic>
          </wp:inline>
        </w:drawing>
      </w:r>
    </w:p>
    <w:p w14:paraId="191DABEE" w14:textId="77777777" w:rsidR="00E95549" w:rsidRDefault="00474552">
      <w:pPr>
        <w:pStyle w:val="ImageCaption"/>
      </w:pPr>
      <w:r>
        <w:t>Fit of the two benchmark machine learning models, linear (a) and random forest (b)</w:t>
      </w:r>
    </w:p>
    <w:p w14:paraId="191DABEF" w14:textId="77777777" w:rsidR="00E95549" w:rsidRDefault="00474552">
      <w:pPr>
        <w:pStyle w:val="CaptionedFigure"/>
      </w:pPr>
      <w:r>
        <w:rPr>
          <w:noProof/>
        </w:rPr>
        <w:lastRenderedPageBreak/>
        <w:drawing>
          <wp:inline distT="0" distB="0" distL="0" distR="0" wp14:anchorId="191DAD31" wp14:editId="191DAD32">
            <wp:extent cx="3200400" cy="3200400"/>
            <wp:effectExtent l="0" t="0" r="0" b="0"/>
            <wp:docPr id="47" name="Picture" descr="Fit of the parametric model"/>
            <wp:cNvGraphicFramePr/>
            <a:graphic xmlns:a="http://schemas.openxmlformats.org/drawingml/2006/main">
              <a:graphicData uri="http://schemas.openxmlformats.org/drawingml/2006/picture">
                <pic:pic xmlns:pic="http://schemas.openxmlformats.org/drawingml/2006/picture">
                  <pic:nvPicPr>
                    <pic:cNvPr id="48" name="Picture" descr="../Figures/fit_model_validation.png"/>
                    <pic:cNvPicPr>
                      <a:picLocks noChangeAspect="1" noChangeArrowheads="1"/>
                    </pic:cNvPicPr>
                  </pic:nvPicPr>
                  <pic:blipFill>
                    <a:blip r:embed="rId9"/>
                    <a:stretch>
                      <a:fillRect/>
                    </a:stretch>
                  </pic:blipFill>
                  <pic:spPr bwMode="auto">
                    <a:xfrm>
                      <a:off x="0" y="0"/>
                      <a:ext cx="3200400" cy="3200400"/>
                    </a:xfrm>
                    <a:prstGeom prst="rect">
                      <a:avLst/>
                    </a:prstGeom>
                    <a:noFill/>
                    <a:ln w="9525">
                      <a:noFill/>
                      <a:headEnd/>
                      <a:tailEnd/>
                    </a:ln>
                  </pic:spPr>
                </pic:pic>
              </a:graphicData>
            </a:graphic>
          </wp:inline>
        </w:drawing>
      </w:r>
    </w:p>
    <w:p w14:paraId="191DABF0" w14:textId="77777777" w:rsidR="00E95549" w:rsidRDefault="00474552">
      <w:pPr>
        <w:pStyle w:val="ImageCaption"/>
      </w:pPr>
      <w:r>
        <w:t>Fit of the parametric model</w:t>
      </w:r>
    </w:p>
    <w:p w14:paraId="191DABF1" w14:textId="77777777" w:rsidR="00E95549" w:rsidRDefault="00474552">
      <w:pPr>
        <w:pStyle w:val="Heading2"/>
      </w:pPr>
      <w:bookmarkStart w:id="22" w:name="parametric-model-posteriors"/>
      <w:bookmarkEnd w:id="21"/>
      <w:r>
        <w:t>Parametric model posteriors</w:t>
      </w:r>
    </w:p>
    <w:p w14:paraId="191DABF2" w14:textId="77777777" w:rsidR="00E95549" w:rsidRDefault="00474552">
      <w:pPr>
        <w:pStyle w:val="CaptionedFigure"/>
      </w:pPr>
      <w:r>
        <w:rPr>
          <w:noProof/>
        </w:rPr>
        <w:drawing>
          <wp:inline distT="0" distB="0" distL="0" distR="0" wp14:anchorId="191DAD33" wp14:editId="191DAD34">
            <wp:extent cx="3200400" cy="3200400"/>
            <wp:effectExtent l="0" t="0" r="0" b="0"/>
            <wp:docPr id="51" name="Picture" descr="Posteriors of the parameters varying as a function of treatments"/>
            <wp:cNvGraphicFramePr/>
            <a:graphic xmlns:a="http://schemas.openxmlformats.org/drawingml/2006/main">
              <a:graphicData uri="http://schemas.openxmlformats.org/drawingml/2006/picture">
                <pic:pic xmlns:pic="http://schemas.openxmlformats.org/drawingml/2006/picture">
                  <pic:nvPicPr>
                    <pic:cNvPr id="52" name="Picture" descr="../Figures/posteriors_boxplots.png"/>
                    <pic:cNvPicPr>
                      <a:picLocks noChangeAspect="1" noChangeArrowheads="1"/>
                    </pic:cNvPicPr>
                  </pic:nvPicPr>
                  <pic:blipFill>
                    <a:blip r:embed="rId10"/>
                    <a:stretch>
                      <a:fillRect/>
                    </a:stretch>
                  </pic:blipFill>
                  <pic:spPr bwMode="auto">
                    <a:xfrm>
                      <a:off x="0" y="0"/>
                      <a:ext cx="3200400" cy="3200400"/>
                    </a:xfrm>
                    <a:prstGeom prst="rect">
                      <a:avLst/>
                    </a:prstGeom>
                    <a:noFill/>
                    <a:ln w="9525">
                      <a:noFill/>
                      <a:headEnd/>
                      <a:tailEnd/>
                    </a:ln>
                  </pic:spPr>
                </pic:pic>
              </a:graphicData>
            </a:graphic>
          </wp:inline>
        </w:drawing>
      </w:r>
    </w:p>
    <w:p w14:paraId="191DABF3" w14:textId="77777777" w:rsidR="00E95549" w:rsidRDefault="00474552">
      <w:pPr>
        <w:pStyle w:val="ImageCaption"/>
      </w:pPr>
      <w:r>
        <w:t>Posteriors of the parameters varying as a function of treatments</w:t>
      </w:r>
    </w:p>
    <w:p w14:paraId="191DABF4" w14:textId="77777777" w:rsidR="00E95549" w:rsidRDefault="00474552">
      <w:pPr>
        <w:pStyle w:val="CaptionedFigure"/>
      </w:pPr>
      <w:r>
        <w:rPr>
          <w:noProof/>
        </w:rPr>
        <w:lastRenderedPageBreak/>
        <w:drawing>
          <wp:inline distT="0" distB="0" distL="0" distR="0" wp14:anchorId="191DAD35" wp14:editId="191DAD36">
            <wp:extent cx="3200400" cy="1371600"/>
            <wp:effectExtent l="0" t="0" r="0" b="0"/>
            <wp:docPr id="54" name="Picture" descr="Posteriors of the scaling parameter, varying as a function of single plots"/>
            <wp:cNvGraphicFramePr/>
            <a:graphic xmlns:a="http://schemas.openxmlformats.org/drawingml/2006/main">
              <a:graphicData uri="http://schemas.openxmlformats.org/drawingml/2006/picture">
                <pic:pic xmlns:pic="http://schemas.openxmlformats.org/drawingml/2006/picture">
                  <pic:nvPicPr>
                    <pic:cNvPr id="55" name="Picture" descr="../Figures/posteriors_boxplots_A.png"/>
                    <pic:cNvPicPr>
                      <a:picLocks noChangeAspect="1" noChangeArrowheads="1"/>
                    </pic:cNvPicPr>
                  </pic:nvPicPr>
                  <pic:blipFill>
                    <a:blip r:embed="rId11"/>
                    <a:stretch>
                      <a:fillRect/>
                    </a:stretch>
                  </pic:blipFill>
                  <pic:spPr bwMode="auto">
                    <a:xfrm>
                      <a:off x="0" y="0"/>
                      <a:ext cx="3200400" cy="1371600"/>
                    </a:xfrm>
                    <a:prstGeom prst="rect">
                      <a:avLst/>
                    </a:prstGeom>
                    <a:noFill/>
                    <a:ln w="9525">
                      <a:noFill/>
                      <a:headEnd/>
                      <a:tailEnd/>
                    </a:ln>
                  </pic:spPr>
                </pic:pic>
              </a:graphicData>
            </a:graphic>
          </wp:inline>
        </w:drawing>
      </w:r>
    </w:p>
    <w:p w14:paraId="191DABF5" w14:textId="77777777" w:rsidR="00E95549" w:rsidRDefault="00474552">
      <w:pPr>
        <w:pStyle w:val="ImageCaption"/>
      </w:pPr>
      <w:r>
        <w:t>Posteriors of the scaling parameter, varying as a function of single plots</w:t>
      </w:r>
    </w:p>
    <w:p w14:paraId="191DABF6" w14:textId="77777777" w:rsidR="00E95549" w:rsidRDefault="00474552">
      <w:pPr>
        <w:pStyle w:val="Heading2"/>
      </w:pPr>
      <w:bookmarkStart w:id="23" w:name="X3a140b93185bbe1700dc8cd6e66def029828693"/>
      <w:bookmarkEnd w:id="22"/>
      <w:r>
        <w:t>Machine learning variance decomposition: predicting the whole dataset based on ecological variables</w:t>
      </w:r>
    </w:p>
    <w:p w14:paraId="191DABF7" w14:textId="77777777" w:rsidR="00E95549" w:rsidRDefault="00474552">
      <w:pPr>
        <w:pStyle w:val="FirstParagraph"/>
      </w:pPr>
      <w:r>
        <w:t>The fitness of the detailed random forest model (fitted only on data from Spain) was the highest of all the models we tested, unsurprisingly given the huge amount of predictors compared with all other models.</w:t>
      </w:r>
      <w:r>
        <w:br/>
        <w:t xml:space="preserve">Soil temperature and moisture resulted the most important variables in predicting respiration from each site by far, followed by edaphic characteristics of the site (density and porosity), then by treatment, and then again by edaphic site characteristics (namely pH and total C). Only afterwards the first variable related to aboveground vegetation. Variables related to biomass, total and specific to microorganisms classes, come only later and did </w:t>
      </w:r>
      <w:r>
        <w:lastRenderedPageBreak/>
        <w:t>not seem particularly important.</w:t>
      </w:r>
      <w:r>
        <w:br/>
      </w:r>
      <w:r>
        <w:rPr>
          <w:noProof/>
        </w:rPr>
        <w:drawing>
          <wp:inline distT="0" distB="0" distL="0" distR="0" wp14:anchorId="191DAD37" wp14:editId="191DAD38">
            <wp:extent cx="2667000" cy="5334000"/>
            <wp:effectExtent l="0" t="0" r="0" b="0"/>
            <wp:docPr id="58" name="Picture" descr="Fit of the detailed random forest model (a) and variable importance of the same model (b)"/>
            <wp:cNvGraphicFramePr/>
            <a:graphic xmlns:a="http://schemas.openxmlformats.org/drawingml/2006/main">
              <a:graphicData uri="http://schemas.openxmlformats.org/drawingml/2006/picture">
                <pic:pic xmlns:pic="http://schemas.openxmlformats.org/drawingml/2006/picture">
                  <pic:nvPicPr>
                    <pic:cNvPr id="59" name="Picture" descr="../Figures/variance_decomposition.png"/>
                    <pic:cNvPicPr>
                      <a:picLocks noChangeAspect="1" noChangeArrowheads="1"/>
                    </pic:cNvPicPr>
                  </pic:nvPicPr>
                  <pic:blipFill>
                    <a:blip r:embed="rId12"/>
                    <a:stretch>
                      <a:fillRect/>
                    </a:stretch>
                  </pic:blipFill>
                  <pic:spPr bwMode="auto">
                    <a:xfrm>
                      <a:off x="0" y="0"/>
                      <a:ext cx="2667000" cy="5334000"/>
                    </a:xfrm>
                    <a:prstGeom prst="rect">
                      <a:avLst/>
                    </a:prstGeom>
                    <a:noFill/>
                    <a:ln w="9525">
                      <a:noFill/>
                      <a:headEnd/>
                      <a:tailEnd/>
                    </a:ln>
                  </pic:spPr>
                </pic:pic>
              </a:graphicData>
            </a:graphic>
          </wp:inline>
        </w:drawing>
      </w:r>
    </w:p>
    <w:p w14:paraId="191DABF8" w14:textId="77777777" w:rsidR="00E95549" w:rsidRDefault="00474552">
      <w:pPr>
        <w:pStyle w:val="Heading2"/>
      </w:pPr>
      <w:bookmarkStart w:id="24" w:name="X5d4a180e69bb0a0df33cf2aa7cfed61033766ad"/>
      <w:bookmarkEnd w:id="23"/>
      <w:r>
        <w:lastRenderedPageBreak/>
        <w:t>Machine learning variance decomposition: predicting a substet based on soil enzymatic data</w:t>
      </w:r>
    </w:p>
    <w:p w14:paraId="191DABF9" w14:textId="77777777" w:rsidR="00E95549" w:rsidRDefault="00474552">
      <w:pPr>
        <w:pStyle w:val="CaptionedFigure"/>
      </w:pPr>
      <w:r>
        <w:rPr>
          <w:noProof/>
        </w:rPr>
        <w:drawing>
          <wp:inline distT="0" distB="0" distL="0" distR="0" wp14:anchorId="191DAD39" wp14:editId="191DAD3A">
            <wp:extent cx="2667000" cy="5334000"/>
            <wp:effectExtent l="0" t="0" r="0" b="0"/>
            <wp:docPr id="62" name="Picture" descr="Fit of the detailed random forest model (a) and variable importance of the same model (b)"/>
            <wp:cNvGraphicFramePr/>
            <a:graphic xmlns:a="http://schemas.openxmlformats.org/drawingml/2006/main">
              <a:graphicData uri="http://schemas.openxmlformats.org/drawingml/2006/picture">
                <pic:pic xmlns:pic="http://schemas.openxmlformats.org/drawingml/2006/picture">
                  <pic:nvPicPr>
                    <pic:cNvPr id="63" name="Picture" descr="../Figures/variance_decomposition_enzyme.png"/>
                    <pic:cNvPicPr>
                      <a:picLocks noChangeAspect="1" noChangeArrowheads="1"/>
                    </pic:cNvPicPr>
                  </pic:nvPicPr>
                  <pic:blipFill>
                    <a:blip r:embed="rId13"/>
                    <a:stretch>
                      <a:fillRect/>
                    </a:stretch>
                  </pic:blipFill>
                  <pic:spPr bwMode="auto">
                    <a:xfrm>
                      <a:off x="0" y="0"/>
                      <a:ext cx="2667000" cy="5334000"/>
                    </a:xfrm>
                    <a:prstGeom prst="rect">
                      <a:avLst/>
                    </a:prstGeom>
                    <a:noFill/>
                    <a:ln w="9525">
                      <a:noFill/>
                      <a:headEnd/>
                      <a:tailEnd/>
                    </a:ln>
                  </pic:spPr>
                </pic:pic>
              </a:graphicData>
            </a:graphic>
          </wp:inline>
        </w:drawing>
      </w:r>
    </w:p>
    <w:p w14:paraId="191DABFA" w14:textId="77777777" w:rsidR="00E95549" w:rsidRDefault="00474552">
      <w:pPr>
        <w:pStyle w:val="ImageCaption"/>
      </w:pPr>
      <w:r>
        <w:t>Fit of the detailed random forest model (a) and variable importance of the same model (b)</w:t>
      </w:r>
    </w:p>
    <w:p w14:paraId="191DABFB" w14:textId="77777777" w:rsidR="00E95549" w:rsidRDefault="00474552">
      <w:pPr>
        <w:pStyle w:val="Heading2"/>
      </w:pPr>
      <w:bookmarkStart w:id="25" w:name="model-extrapolations"/>
      <w:bookmarkEnd w:id="24"/>
      <w:r>
        <w:lastRenderedPageBreak/>
        <w:t>Model extrapolations</w:t>
      </w:r>
    </w:p>
    <w:p w14:paraId="191DABFC" w14:textId="77777777" w:rsidR="00E95549" w:rsidRDefault="00474552">
      <w:pPr>
        <w:pStyle w:val="CaptionedFigure"/>
      </w:pPr>
      <w:r>
        <w:rPr>
          <w:noProof/>
        </w:rPr>
        <w:drawing>
          <wp:inline distT="0" distB="0" distL="0" distR="0" wp14:anchorId="191DAD3B" wp14:editId="191DAD3C">
            <wp:extent cx="3200400" cy="2880360"/>
            <wp:effectExtent l="0" t="0" r="0" b="0"/>
            <wp:docPr id="66" name="Picture" descr="Sensitivity of the organic matter in different treatments to a 5°C increase in temperature, expressed as increase in mineralization from the baseline temperature"/>
            <wp:cNvGraphicFramePr/>
            <a:graphic xmlns:a="http://schemas.openxmlformats.org/drawingml/2006/main">
              <a:graphicData uri="http://schemas.openxmlformats.org/drawingml/2006/picture">
                <pic:pic xmlns:pic="http://schemas.openxmlformats.org/drawingml/2006/picture">
                  <pic:nvPicPr>
                    <pic:cNvPr id="67" name="Picture" descr="../Figures/scenario_extrapolation.png"/>
                    <pic:cNvPicPr>
                      <a:picLocks noChangeAspect="1" noChangeArrowheads="1"/>
                    </pic:cNvPicPr>
                  </pic:nvPicPr>
                  <pic:blipFill>
                    <a:blip r:embed="rId14"/>
                    <a:stretch>
                      <a:fillRect/>
                    </a:stretch>
                  </pic:blipFill>
                  <pic:spPr bwMode="auto">
                    <a:xfrm>
                      <a:off x="0" y="0"/>
                      <a:ext cx="3200400" cy="2880360"/>
                    </a:xfrm>
                    <a:prstGeom prst="rect">
                      <a:avLst/>
                    </a:prstGeom>
                    <a:noFill/>
                    <a:ln w="9525">
                      <a:noFill/>
                      <a:headEnd/>
                      <a:tailEnd/>
                    </a:ln>
                  </pic:spPr>
                </pic:pic>
              </a:graphicData>
            </a:graphic>
          </wp:inline>
        </w:drawing>
      </w:r>
    </w:p>
    <w:p w14:paraId="191DABFD" w14:textId="77777777" w:rsidR="00E95549" w:rsidRDefault="00474552">
      <w:pPr>
        <w:pStyle w:val="ImageCaption"/>
      </w:pPr>
      <w:r>
        <w:t>Sensitivity of the organic matter in different treatments to a 5°C increase in temperature, expressed as increase in mineralization from the baseline temperature</w:t>
      </w:r>
    </w:p>
    <w:p w14:paraId="191DABFE" w14:textId="77777777" w:rsidR="00E95549" w:rsidRDefault="00474552">
      <w:pPr>
        <w:pStyle w:val="Heading1"/>
      </w:pPr>
      <w:bookmarkStart w:id="26" w:name="discussion"/>
      <w:bookmarkEnd w:id="25"/>
      <w:bookmarkEnd w:id="19"/>
      <w:r>
        <w:t>Discussion</w:t>
      </w:r>
    </w:p>
    <w:p w14:paraId="191DABFF" w14:textId="77777777" w:rsidR="00E95549" w:rsidRDefault="00474552">
      <w:pPr>
        <w:pStyle w:val="Heading2"/>
      </w:pPr>
      <w:bookmarkStart w:id="27" w:name="X8aa97045198173e60492b3bc27d8a745c3b6635"/>
      <w:r>
        <w:t>Role of temperature and moisture in conditioning decomposition</w:t>
      </w:r>
    </w:p>
    <w:p w14:paraId="191DAC00" w14:textId="77777777" w:rsidR="00E95549" w:rsidRDefault="00474552">
      <w:pPr>
        <w:pStyle w:val="FirstParagraph"/>
      </w:pPr>
      <w:r>
        <w:t>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w:t>
      </w:r>
      <w:r>
        <w:t>asonal processes connected with the above-ground vegetation and their inputs to the soil, which in turn would control microbial communities.</w:t>
      </w:r>
    </w:p>
    <w:p w14:paraId="191DAC01" w14:textId="77777777" w:rsidR="00E95549" w:rsidRDefault="00474552">
      <w:pPr>
        <w:pStyle w:val="Heading2"/>
      </w:pPr>
      <w:bookmarkStart w:id="28" w:name="Xd59c9ca9d0826ee9ad8bd183c65e62f396e6454"/>
      <w:bookmarkEnd w:id="27"/>
      <w:r>
        <w:t>Activation energy of different organic material</w:t>
      </w:r>
    </w:p>
    <w:p w14:paraId="191DAC02" w14:textId="77777777" w:rsidR="00E95549" w:rsidRDefault="00474552">
      <w:pPr>
        <w:pStyle w:val="Heading2"/>
      </w:pPr>
      <w:bookmarkStart w:id="29" w:name="X4a0676d1207e118524e2dfb782883d62f3ca51b"/>
      <w:bookmarkEnd w:id="28"/>
      <w:r>
        <w:t>Role of edaphic, ecological and microbiological variables in conditioning decomposition</w:t>
      </w:r>
    </w:p>
    <w:p w14:paraId="191DAC03" w14:textId="77777777" w:rsidR="00E95549" w:rsidRDefault="00474552">
      <w:pPr>
        <w:pStyle w:val="FirstParagraph"/>
      </w:pPr>
      <w:r>
        <w:t>Any other variable than soil temperature and moisture did not seem to play a pivotal role in explaining the variance of the soil respiration.</w:t>
      </w:r>
    </w:p>
    <w:p w14:paraId="191DAC04" w14:textId="77777777" w:rsidR="00E95549" w:rsidRDefault="00474552">
      <w:pPr>
        <w:pStyle w:val="Heading2"/>
      </w:pPr>
      <w:bookmarkStart w:id="30" w:name="X41308b9efd7772b845d77faaeec9a7efe3ec149"/>
      <w:bookmarkEnd w:id="29"/>
      <w:r>
        <w:lastRenderedPageBreak/>
        <w:t>Consequences of different temperature sensitivity of organic material in reacting to warming</w:t>
      </w:r>
    </w:p>
    <w:p w14:paraId="191DAC05" w14:textId="77777777" w:rsidR="00E95549" w:rsidRDefault="00474552">
      <w:pPr>
        <w:pStyle w:val="Heading1"/>
      </w:pPr>
      <w:bookmarkStart w:id="31" w:name="conclusions"/>
      <w:bookmarkEnd w:id="30"/>
      <w:bookmarkEnd w:id="26"/>
      <w:r>
        <w:t>Conclusions</w:t>
      </w:r>
    </w:p>
    <w:p w14:paraId="191DAC06" w14:textId="77777777" w:rsidR="00E95549" w:rsidRDefault="00474552">
      <w:pPr>
        <w:pStyle w:val="Heading1"/>
      </w:pPr>
      <w:bookmarkStart w:id="32" w:name="references"/>
      <w:bookmarkEnd w:id="31"/>
      <w:r>
        <w:t>References</w:t>
      </w:r>
    </w:p>
    <w:p w14:paraId="191DAC07" w14:textId="77777777" w:rsidR="00E95549" w:rsidRDefault="00474552">
      <w:pPr>
        <w:pStyle w:val="Heading1"/>
      </w:pPr>
      <w:bookmarkStart w:id="33" w:name="appendix"/>
      <w:bookmarkEnd w:id="32"/>
      <w:r>
        <w:t>Appendix</w:t>
      </w:r>
    </w:p>
    <w:p w14:paraId="191DAC08" w14:textId="77777777" w:rsidR="00E95549" w:rsidRDefault="00474552">
      <w:pPr>
        <w:pStyle w:val="CaptionedFigure"/>
      </w:pPr>
      <w:r>
        <w:rPr>
          <w:noProof/>
        </w:rPr>
        <w:drawing>
          <wp:inline distT="0" distB="0" distL="0" distR="0" wp14:anchorId="191DAD3D" wp14:editId="191DAD3E">
            <wp:extent cx="5334000" cy="2667000"/>
            <wp:effectExtent l="0" t="0" r="0" b="0"/>
            <wp:docPr id="78" name="Picture" descr="Posteriors of the parameters of the temperature function, plotted as density distributions"/>
            <wp:cNvGraphicFramePr/>
            <a:graphic xmlns:a="http://schemas.openxmlformats.org/drawingml/2006/main">
              <a:graphicData uri="http://schemas.openxmlformats.org/drawingml/2006/picture">
                <pic:pic xmlns:pic="http://schemas.openxmlformats.org/drawingml/2006/picture">
                  <pic:nvPicPr>
                    <pic:cNvPr id="79" name="Picture" descr="../Figures/posteriors_temp.png"/>
                    <pic:cNvPicPr>
                      <a:picLocks noChangeAspect="1" noChangeArrowheads="1"/>
                    </pic:cNvPicPr>
                  </pic:nvPicPr>
                  <pic:blipFill>
                    <a:blip r:embed="rId15"/>
                    <a:stretch>
                      <a:fillRect/>
                    </a:stretch>
                  </pic:blipFill>
                  <pic:spPr bwMode="auto">
                    <a:xfrm>
                      <a:off x="0" y="0"/>
                      <a:ext cx="5334000" cy="2667000"/>
                    </a:xfrm>
                    <a:prstGeom prst="rect">
                      <a:avLst/>
                    </a:prstGeom>
                    <a:noFill/>
                    <a:ln w="9525">
                      <a:noFill/>
                      <a:headEnd/>
                      <a:tailEnd/>
                    </a:ln>
                  </pic:spPr>
                </pic:pic>
              </a:graphicData>
            </a:graphic>
          </wp:inline>
        </w:drawing>
      </w:r>
    </w:p>
    <w:p w14:paraId="191DAC09" w14:textId="77777777" w:rsidR="00E95549" w:rsidRDefault="00474552">
      <w:pPr>
        <w:pStyle w:val="ImageCaption"/>
      </w:pPr>
      <w:r>
        <w:t>Posteriors of the parameters of the temperature function, plotted as density distributions</w:t>
      </w:r>
    </w:p>
    <w:p w14:paraId="191DAC0A" w14:textId="77777777" w:rsidR="00E95549" w:rsidRDefault="00474552">
      <w:pPr>
        <w:pStyle w:val="CaptionedFigure"/>
      </w:pPr>
      <w:r>
        <w:rPr>
          <w:noProof/>
        </w:rPr>
        <w:drawing>
          <wp:inline distT="0" distB="0" distL="0" distR="0" wp14:anchorId="191DAD3F" wp14:editId="191DAD40">
            <wp:extent cx="5334000" cy="2667000"/>
            <wp:effectExtent l="0" t="0" r="0" b="0"/>
            <wp:docPr id="81" name="Picture" descr="Posteriors of the parameters of the moisture function, plotted as density distributions"/>
            <wp:cNvGraphicFramePr/>
            <a:graphic xmlns:a="http://schemas.openxmlformats.org/drawingml/2006/main">
              <a:graphicData uri="http://schemas.openxmlformats.org/drawingml/2006/picture">
                <pic:pic xmlns:pic="http://schemas.openxmlformats.org/drawingml/2006/picture">
                  <pic:nvPicPr>
                    <pic:cNvPr id="82" name="Picture" descr="../Figures/posteriors_seasonality.png"/>
                    <pic:cNvPicPr>
                      <a:picLocks noChangeAspect="1" noChangeArrowheads="1"/>
                    </pic:cNvPicPr>
                  </pic:nvPicPr>
                  <pic:blipFill>
                    <a:blip r:embed="rId16"/>
                    <a:stretch>
                      <a:fillRect/>
                    </a:stretch>
                  </pic:blipFill>
                  <pic:spPr bwMode="auto">
                    <a:xfrm>
                      <a:off x="0" y="0"/>
                      <a:ext cx="5334000" cy="2667000"/>
                    </a:xfrm>
                    <a:prstGeom prst="rect">
                      <a:avLst/>
                    </a:prstGeom>
                    <a:noFill/>
                    <a:ln w="9525">
                      <a:noFill/>
                      <a:headEnd/>
                      <a:tailEnd/>
                    </a:ln>
                  </pic:spPr>
                </pic:pic>
              </a:graphicData>
            </a:graphic>
          </wp:inline>
        </w:drawing>
      </w:r>
    </w:p>
    <w:p w14:paraId="191DAC0B" w14:textId="77777777" w:rsidR="00E95549" w:rsidRDefault="00474552">
      <w:pPr>
        <w:pStyle w:val="ImageCaption"/>
      </w:pPr>
      <w:r>
        <w:t>Posteriors of the parameters of the moisture function, plotted as density distributions</w:t>
      </w:r>
    </w:p>
    <w:p w14:paraId="191DAC0C" w14:textId="77777777" w:rsidR="00E95549" w:rsidRDefault="00474552">
      <w:pPr>
        <w:pStyle w:val="CaptionedFigure"/>
      </w:pPr>
      <w:r>
        <w:rPr>
          <w:noProof/>
        </w:rPr>
        <w:lastRenderedPageBreak/>
        <w:drawing>
          <wp:inline distT="0" distB="0" distL="0" distR="0" wp14:anchorId="191DAD41" wp14:editId="191DAD42">
            <wp:extent cx="5334000" cy="2667000"/>
            <wp:effectExtent l="0" t="0" r="0" b="0"/>
            <wp:docPr id="84" name="Picture" descr="Posteriors of the parameters of the seasonality function, plotted as density distributions"/>
            <wp:cNvGraphicFramePr/>
            <a:graphic xmlns:a="http://schemas.openxmlformats.org/drawingml/2006/main">
              <a:graphicData uri="http://schemas.openxmlformats.org/drawingml/2006/picture">
                <pic:pic xmlns:pic="http://schemas.openxmlformats.org/drawingml/2006/picture">
                  <pic:nvPicPr>
                    <pic:cNvPr id="85" name="Picture" descr="../Figures/posteriors_moisture.png"/>
                    <pic:cNvPicPr>
                      <a:picLocks noChangeAspect="1" noChangeArrowheads="1"/>
                    </pic:cNvPicPr>
                  </pic:nvPicPr>
                  <pic:blipFill>
                    <a:blip r:embed="rId17"/>
                    <a:stretch>
                      <a:fillRect/>
                    </a:stretch>
                  </pic:blipFill>
                  <pic:spPr bwMode="auto">
                    <a:xfrm>
                      <a:off x="0" y="0"/>
                      <a:ext cx="5334000" cy="2667000"/>
                    </a:xfrm>
                    <a:prstGeom prst="rect">
                      <a:avLst/>
                    </a:prstGeom>
                    <a:noFill/>
                    <a:ln w="9525">
                      <a:noFill/>
                      <a:headEnd/>
                      <a:tailEnd/>
                    </a:ln>
                  </pic:spPr>
                </pic:pic>
              </a:graphicData>
            </a:graphic>
          </wp:inline>
        </w:drawing>
      </w:r>
    </w:p>
    <w:p w14:paraId="191DAC0D" w14:textId="77777777" w:rsidR="00E95549" w:rsidRDefault="00474552">
      <w:pPr>
        <w:pStyle w:val="ImageCaption"/>
      </w:pPr>
      <w:r>
        <w:t>Posteriors of the parameters of the seasonality function, plotted as density distributions</w:t>
      </w:r>
    </w:p>
    <w:p w14:paraId="191DAC0E" w14:textId="77777777" w:rsidR="00E95549" w:rsidRDefault="00474552">
      <w:pPr>
        <w:pStyle w:val="CaptionedFigure"/>
      </w:pPr>
      <w:r>
        <w:rPr>
          <w:noProof/>
        </w:rPr>
        <w:lastRenderedPageBreak/>
        <w:drawing>
          <wp:inline distT="0" distB="0" distL="0" distR="0" wp14:anchorId="191DAD43" wp14:editId="191DAD44">
            <wp:extent cx="5334000" cy="5334000"/>
            <wp:effectExtent l="0" t="0" r="0" b="0"/>
            <wp:docPr id="87" name="Picture" descr="Ratio (expressed as %) between the mean amplitude parameter and the mean measured respiration by treatment"/>
            <wp:cNvGraphicFramePr/>
            <a:graphic xmlns:a="http://schemas.openxmlformats.org/drawingml/2006/main">
              <a:graphicData uri="http://schemas.openxmlformats.org/drawingml/2006/picture">
                <pic:pic xmlns:pic="http://schemas.openxmlformats.org/drawingml/2006/picture">
                  <pic:nvPicPr>
                    <pic:cNvPr id="88" name="Picture" descr="../Figures/Amplitude_ratio.png"/>
                    <pic:cNvPicPr>
                      <a:picLocks noChangeAspect="1" noChangeArrowheads="1"/>
                    </pic:cNvPicPr>
                  </pic:nvPicPr>
                  <pic:blipFill>
                    <a:blip r:embed="rId18"/>
                    <a:stretch>
                      <a:fillRect/>
                    </a:stretch>
                  </pic:blipFill>
                  <pic:spPr bwMode="auto">
                    <a:xfrm>
                      <a:off x="0" y="0"/>
                      <a:ext cx="5334000" cy="5334000"/>
                    </a:xfrm>
                    <a:prstGeom prst="rect">
                      <a:avLst/>
                    </a:prstGeom>
                    <a:noFill/>
                    <a:ln w="9525">
                      <a:noFill/>
                      <a:headEnd/>
                      <a:tailEnd/>
                    </a:ln>
                  </pic:spPr>
                </pic:pic>
              </a:graphicData>
            </a:graphic>
          </wp:inline>
        </w:drawing>
      </w:r>
    </w:p>
    <w:p w14:paraId="191DAC0F" w14:textId="77777777" w:rsidR="00E95549" w:rsidRDefault="00474552">
      <w:pPr>
        <w:pStyle w:val="ImageCaption"/>
      </w:pPr>
      <w:r>
        <w:t>Ratio (expressed as %) between the mean amplitude parameter and the mean measured respiration by treatment</w:t>
      </w:r>
    </w:p>
    <w:p w14:paraId="191DAC10" w14:textId="77777777" w:rsidR="00E95549" w:rsidRDefault="00474552">
      <w:pPr>
        <w:pStyle w:val="CaptionedFigure"/>
      </w:pPr>
      <w:r>
        <w:rPr>
          <w:noProof/>
        </w:rPr>
        <w:lastRenderedPageBreak/>
        <w:drawing>
          <wp:inline distT="0" distB="0" distL="0" distR="0" wp14:anchorId="191DAD45" wp14:editId="191DAD46">
            <wp:extent cx="2667000" cy="2667000"/>
            <wp:effectExtent l="0" t="0" r="0" b="0"/>
            <wp:docPr id="90" name="Picture" descr="Temperature scaling function"/>
            <wp:cNvGraphicFramePr/>
            <a:graphic xmlns:a="http://schemas.openxmlformats.org/drawingml/2006/main">
              <a:graphicData uri="http://schemas.openxmlformats.org/drawingml/2006/picture">
                <pic:pic xmlns:pic="http://schemas.openxmlformats.org/drawingml/2006/picture">
                  <pic:nvPicPr>
                    <pic:cNvPr id="91" name="Picture" descr="../Figures/Temp.png"/>
                    <pic:cNvPicPr>
                      <a:picLocks noChangeAspect="1" noChangeArrowheads="1"/>
                    </pic:cNvPicPr>
                  </pic:nvPicPr>
                  <pic:blipFill>
                    <a:blip r:embed="rId19"/>
                    <a:stretch>
                      <a:fillRect/>
                    </a:stretch>
                  </pic:blipFill>
                  <pic:spPr bwMode="auto">
                    <a:xfrm>
                      <a:off x="0" y="0"/>
                      <a:ext cx="2667000" cy="2667000"/>
                    </a:xfrm>
                    <a:prstGeom prst="rect">
                      <a:avLst/>
                    </a:prstGeom>
                    <a:noFill/>
                    <a:ln w="9525">
                      <a:noFill/>
                      <a:headEnd/>
                      <a:tailEnd/>
                    </a:ln>
                  </pic:spPr>
                </pic:pic>
              </a:graphicData>
            </a:graphic>
          </wp:inline>
        </w:drawing>
      </w:r>
    </w:p>
    <w:p w14:paraId="191DAC11" w14:textId="77777777" w:rsidR="00E95549" w:rsidRDefault="00474552">
      <w:pPr>
        <w:pStyle w:val="ImageCaption"/>
      </w:pPr>
      <w:r>
        <w:t>Temperature scaling function</w:t>
      </w:r>
    </w:p>
    <w:p w14:paraId="191DAC12" w14:textId="77777777" w:rsidR="00E95549" w:rsidRDefault="00474552">
      <w:pPr>
        <w:pStyle w:val="CaptionedFigure"/>
      </w:pPr>
      <w:r>
        <w:rPr>
          <w:noProof/>
        </w:rPr>
        <w:drawing>
          <wp:inline distT="0" distB="0" distL="0" distR="0" wp14:anchorId="191DAD47" wp14:editId="191DAD48">
            <wp:extent cx="2667000" cy="2667000"/>
            <wp:effectExtent l="0" t="0" r="0" b="0"/>
            <wp:docPr id="93" name="Picture" descr="Moisture scaling function"/>
            <wp:cNvGraphicFramePr/>
            <a:graphic xmlns:a="http://schemas.openxmlformats.org/drawingml/2006/main">
              <a:graphicData uri="http://schemas.openxmlformats.org/drawingml/2006/picture">
                <pic:pic xmlns:pic="http://schemas.openxmlformats.org/drawingml/2006/picture">
                  <pic:nvPicPr>
                    <pic:cNvPr id="94" name="Picture" descr="../Figures/Moist.png"/>
                    <pic:cNvPicPr>
                      <a:picLocks noChangeAspect="1" noChangeArrowheads="1"/>
                    </pic:cNvPicPr>
                  </pic:nvPicPr>
                  <pic:blipFill>
                    <a:blip r:embed="rId20"/>
                    <a:stretch>
                      <a:fillRect/>
                    </a:stretch>
                  </pic:blipFill>
                  <pic:spPr bwMode="auto">
                    <a:xfrm>
                      <a:off x="0" y="0"/>
                      <a:ext cx="2667000" cy="2667000"/>
                    </a:xfrm>
                    <a:prstGeom prst="rect">
                      <a:avLst/>
                    </a:prstGeom>
                    <a:noFill/>
                    <a:ln w="9525">
                      <a:noFill/>
                      <a:headEnd/>
                      <a:tailEnd/>
                    </a:ln>
                  </pic:spPr>
                </pic:pic>
              </a:graphicData>
            </a:graphic>
          </wp:inline>
        </w:drawing>
      </w:r>
    </w:p>
    <w:p w14:paraId="191DAC13" w14:textId="77777777" w:rsidR="00E95549" w:rsidRDefault="00474552">
      <w:pPr>
        <w:pStyle w:val="ImageCaption"/>
      </w:pPr>
      <w:r>
        <w:t>Moisture scaling function</w:t>
      </w:r>
    </w:p>
    <w:p w14:paraId="191DAC14" w14:textId="77777777" w:rsidR="00E95549" w:rsidRDefault="00474552">
      <w:pPr>
        <w:pStyle w:val="CaptionedFigure"/>
      </w:pPr>
      <w:r>
        <w:rPr>
          <w:noProof/>
        </w:rPr>
        <w:lastRenderedPageBreak/>
        <w:drawing>
          <wp:inline distT="0" distB="0" distL="0" distR="0" wp14:anchorId="191DAD49" wp14:editId="191DAD4A">
            <wp:extent cx="2667000" cy="2667000"/>
            <wp:effectExtent l="0" t="0" r="0" b="0"/>
            <wp:docPr id="96" name="Picture" descr="Seasonality scaling function"/>
            <wp:cNvGraphicFramePr/>
            <a:graphic xmlns:a="http://schemas.openxmlformats.org/drawingml/2006/main">
              <a:graphicData uri="http://schemas.openxmlformats.org/drawingml/2006/picture">
                <pic:pic xmlns:pic="http://schemas.openxmlformats.org/drawingml/2006/picture">
                  <pic:nvPicPr>
                    <pic:cNvPr id="97" name="Picture" descr="../Figures/Season.png"/>
                    <pic:cNvPicPr>
                      <a:picLocks noChangeAspect="1" noChangeArrowheads="1"/>
                    </pic:cNvPicPr>
                  </pic:nvPicPr>
                  <pic:blipFill>
                    <a:blip r:embed="rId21"/>
                    <a:stretch>
                      <a:fillRect/>
                    </a:stretch>
                  </pic:blipFill>
                  <pic:spPr bwMode="auto">
                    <a:xfrm>
                      <a:off x="0" y="0"/>
                      <a:ext cx="2667000" cy="2667000"/>
                    </a:xfrm>
                    <a:prstGeom prst="rect">
                      <a:avLst/>
                    </a:prstGeom>
                    <a:noFill/>
                    <a:ln w="9525">
                      <a:noFill/>
                      <a:headEnd/>
                      <a:tailEnd/>
                    </a:ln>
                  </pic:spPr>
                </pic:pic>
              </a:graphicData>
            </a:graphic>
          </wp:inline>
        </w:drawing>
      </w:r>
    </w:p>
    <w:p w14:paraId="191DAC15" w14:textId="77777777" w:rsidR="00E95549" w:rsidRDefault="00474552">
      <w:pPr>
        <w:pStyle w:val="ImageCaption"/>
      </w:pPr>
      <w:r>
        <w:t>Seasonality scaling function</w:t>
      </w:r>
    </w:p>
    <w:tbl>
      <w:tblPr>
        <w:tblStyle w:val="Table"/>
        <w:tblW w:w="5000" w:type="pct"/>
        <w:tblLayout w:type="fixed"/>
        <w:tblLook w:val="0020" w:firstRow="1" w:lastRow="0" w:firstColumn="0" w:lastColumn="0" w:noHBand="0" w:noVBand="0"/>
      </w:tblPr>
      <w:tblGrid>
        <w:gridCol w:w="445"/>
        <w:gridCol w:w="512"/>
        <w:gridCol w:w="577"/>
        <w:gridCol w:w="495"/>
        <w:gridCol w:w="479"/>
        <w:gridCol w:w="528"/>
        <w:gridCol w:w="577"/>
        <w:gridCol w:w="512"/>
        <w:gridCol w:w="694"/>
        <w:gridCol w:w="711"/>
        <w:gridCol w:w="644"/>
        <w:gridCol w:w="627"/>
        <w:gridCol w:w="677"/>
        <w:gridCol w:w="661"/>
        <w:gridCol w:w="677"/>
        <w:gridCol w:w="760"/>
      </w:tblGrid>
      <w:tr w:rsidR="00E95549" w:rsidRPr="00474552" w14:paraId="191DAC26" w14:textId="77777777" w:rsidTr="00E95549">
        <w:trPr>
          <w:cnfStyle w:val="100000000000" w:firstRow="1" w:lastRow="0" w:firstColumn="0" w:lastColumn="0" w:oddVBand="0" w:evenVBand="0" w:oddHBand="0" w:evenHBand="0" w:firstRowFirstColumn="0" w:firstRowLastColumn="0" w:lastRowFirstColumn="0" w:lastRowLastColumn="0"/>
          <w:tblHeader/>
        </w:trPr>
        <w:tc>
          <w:tcPr>
            <w:tcW w:w="368" w:type="dxa"/>
          </w:tcPr>
          <w:p w14:paraId="191DAC16" w14:textId="77777777" w:rsidR="00E95549" w:rsidRPr="00474552" w:rsidRDefault="00474552">
            <w:pPr>
              <w:pStyle w:val="Compact"/>
              <w:rPr>
                <w:sz w:val="11"/>
                <w:szCs w:val="11"/>
              </w:rPr>
            </w:pPr>
            <w:r w:rsidRPr="00474552">
              <w:rPr>
                <w:sz w:val="11"/>
                <w:szCs w:val="11"/>
              </w:rPr>
              <w:t>X</w:t>
            </w:r>
          </w:p>
        </w:tc>
        <w:tc>
          <w:tcPr>
            <w:tcW w:w="423" w:type="dxa"/>
          </w:tcPr>
          <w:p w14:paraId="191DAC17" w14:textId="77777777" w:rsidR="00E95549" w:rsidRPr="00474552" w:rsidRDefault="00474552">
            <w:pPr>
              <w:pStyle w:val="Compact"/>
              <w:rPr>
                <w:sz w:val="11"/>
                <w:szCs w:val="11"/>
              </w:rPr>
            </w:pPr>
            <w:r w:rsidRPr="00474552">
              <w:rPr>
                <w:sz w:val="11"/>
                <w:szCs w:val="11"/>
              </w:rPr>
              <w:t>fungi_biomass</w:t>
            </w:r>
          </w:p>
        </w:tc>
        <w:tc>
          <w:tcPr>
            <w:tcW w:w="477" w:type="dxa"/>
          </w:tcPr>
          <w:p w14:paraId="191DAC18" w14:textId="77777777" w:rsidR="00E95549" w:rsidRPr="00474552" w:rsidRDefault="00474552">
            <w:pPr>
              <w:pStyle w:val="Compact"/>
              <w:rPr>
                <w:sz w:val="11"/>
                <w:szCs w:val="11"/>
              </w:rPr>
            </w:pPr>
            <w:r w:rsidRPr="00474552">
              <w:rPr>
                <w:sz w:val="11"/>
                <w:szCs w:val="11"/>
              </w:rPr>
              <w:t>bacteria_biomass</w:t>
            </w:r>
          </w:p>
        </w:tc>
        <w:tc>
          <w:tcPr>
            <w:tcW w:w="409" w:type="dxa"/>
          </w:tcPr>
          <w:p w14:paraId="191DAC19" w14:textId="77777777" w:rsidR="00E95549" w:rsidRPr="00474552" w:rsidRDefault="00474552">
            <w:pPr>
              <w:pStyle w:val="Compact"/>
              <w:rPr>
                <w:sz w:val="11"/>
                <w:szCs w:val="11"/>
              </w:rPr>
            </w:pPr>
            <w:r w:rsidRPr="00474552">
              <w:rPr>
                <w:sz w:val="11"/>
                <w:szCs w:val="11"/>
              </w:rPr>
              <w:t>actinobacteria_biomass</w:t>
            </w:r>
          </w:p>
        </w:tc>
        <w:tc>
          <w:tcPr>
            <w:tcW w:w="396" w:type="dxa"/>
          </w:tcPr>
          <w:p w14:paraId="191DAC1A" w14:textId="77777777" w:rsidR="00E95549" w:rsidRPr="00474552" w:rsidRDefault="00474552">
            <w:pPr>
              <w:pStyle w:val="Compact"/>
              <w:rPr>
                <w:sz w:val="11"/>
                <w:szCs w:val="11"/>
              </w:rPr>
            </w:pPr>
            <w:r w:rsidRPr="00474552">
              <w:rPr>
                <w:sz w:val="11"/>
                <w:szCs w:val="11"/>
              </w:rPr>
              <w:t>gram_pos_biomass</w:t>
            </w:r>
          </w:p>
        </w:tc>
        <w:tc>
          <w:tcPr>
            <w:tcW w:w="436" w:type="dxa"/>
          </w:tcPr>
          <w:p w14:paraId="191DAC1B" w14:textId="77777777" w:rsidR="00E95549" w:rsidRPr="00474552" w:rsidRDefault="00474552">
            <w:pPr>
              <w:pStyle w:val="Compact"/>
              <w:rPr>
                <w:sz w:val="11"/>
                <w:szCs w:val="11"/>
              </w:rPr>
            </w:pPr>
            <w:r w:rsidRPr="00474552">
              <w:rPr>
                <w:sz w:val="11"/>
                <w:szCs w:val="11"/>
              </w:rPr>
              <w:t>gram_neg_biomass</w:t>
            </w:r>
          </w:p>
        </w:tc>
        <w:tc>
          <w:tcPr>
            <w:tcW w:w="477" w:type="dxa"/>
          </w:tcPr>
          <w:p w14:paraId="191DAC1C" w14:textId="77777777" w:rsidR="00E95549" w:rsidRPr="00474552" w:rsidRDefault="00474552">
            <w:pPr>
              <w:pStyle w:val="Compact"/>
              <w:rPr>
                <w:sz w:val="11"/>
                <w:szCs w:val="11"/>
              </w:rPr>
            </w:pPr>
            <w:r w:rsidRPr="00474552">
              <w:rPr>
                <w:sz w:val="11"/>
                <w:szCs w:val="11"/>
              </w:rPr>
              <w:t>total_biomass</w:t>
            </w:r>
          </w:p>
        </w:tc>
        <w:tc>
          <w:tcPr>
            <w:tcW w:w="423" w:type="dxa"/>
          </w:tcPr>
          <w:p w14:paraId="191DAC1D" w14:textId="77777777" w:rsidR="00E95549" w:rsidRPr="00474552" w:rsidRDefault="00474552">
            <w:pPr>
              <w:pStyle w:val="Compact"/>
              <w:rPr>
                <w:sz w:val="11"/>
                <w:szCs w:val="11"/>
              </w:rPr>
            </w:pPr>
            <w:r w:rsidRPr="00474552">
              <w:rPr>
                <w:sz w:val="11"/>
                <w:szCs w:val="11"/>
              </w:rPr>
              <w:t>fungi_bact_rate</w:t>
            </w:r>
          </w:p>
        </w:tc>
        <w:tc>
          <w:tcPr>
            <w:tcW w:w="573" w:type="dxa"/>
          </w:tcPr>
          <w:p w14:paraId="191DAC1E" w14:textId="77777777" w:rsidR="00E95549" w:rsidRPr="00474552" w:rsidRDefault="00474552">
            <w:pPr>
              <w:pStyle w:val="Compact"/>
              <w:rPr>
                <w:sz w:val="11"/>
                <w:szCs w:val="11"/>
              </w:rPr>
            </w:pPr>
            <w:r w:rsidRPr="00474552">
              <w:rPr>
                <w:sz w:val="11"/>
                <w:szCs w:val="11"/>
              </w:rPr>
              <w:t>beta_gluco</w:t>
            </w:r>
          </w:p>
        </w:tc>
        <w:tc>
          <w:tcPr>
            <w:tcW w:w="587" w:type="dxa"/>
          </w:tcPr>
          <w:p w14:paraId="191DAC1F" w14:textId="77777777" w:rsidR="00E95549" w:rsidRPr="00474552" w:rsidRDefault="00474552">
            <w:pPr>
              <w:pStyle w:val="Compact"/>
              <w:rPr>
                <w:sz w:val="11"/>
                <w:szCs w:val="11"/>
              </w:rPr>
            </w:pPr>
            <w:r w:rsidRPr="00474552">
              <w:rPr>
                <w:sz w:val="11"/>
                <w:szCs w:val="11"/>
              </w:rPr>
              <w:t>acid_phos</w:t>
            </w:r>
          </w:p>
        </w:tc>
        <w:tc>
          <w:tcPr>
            <w:tcW w:w="532" w:type="dxa"/>
          </w:tcPr>
          <w:p w14:paraId="191DAC20" w14:textId="77777777" w:rsidR="00E95549" w:rsidRPr="00474552" w:rsidRDefault="00474552">
            <w:pPr>
              <w:pStyle w:val="Compact"/>
              <w:rPr>
                <w:sz w:val="11"/>
                <w:szCs w:val="11"/>
              </w:rPr>
            </w:pPr>
            <w:r w:rsidRPr="00474552">
              <w:rPr>
                <w:sz w:val="11"/>
                <w:szCs w:val="11"/>
              </w:rPr>
              <w:t>beta_xylo</w:t>
            </w:r>
          </w:p>
        </w:tc>
        <w:tc>
          <w:tcPr>
            <w:tcW w:w="518" w:type="dxa"/>
          </w:tcPr>
          <w:p w14:paraId="191DAC21" w14:textId="77777777" w:rsidR="00E95549" w:rsidRPr="00474552" w:rsidRDefault="00474552">
            <w:pPr>
              <w:pStyle w:val="Compact"/>
              <w:rPr>
                <w:sz w:val="11"/>
                <w:szCs w:val="11"/>
              </w:rPr>
            </w:pPr>
            <w:r w:rsidRPr="00474552">
              <w:rPr>
                <w:sz w:val="11"/>
                <w:szCs w:val="11"/>
              </w:rPr>
              <w:t>chitise</w:t>
            </w:r>
          </w:p>
        </w:tc>
        <w:tc>
          <w:tcPr>
            <w:tcW w:w="559" w:type="dxa"/>
          </w:tcPr>
          <w:p w14:paraId="191DAC22" w14:textId="77777777" w:rsidR="00E95549" w:rsidRPr="00474552" w:rsidRDefault="00474552">
            <w:pPr>
              <w:pStyle w:val="Compact"/>
              <w:rPr>
                <w:sz w:val="11"/>
                <w:szCs w:val="11"/>
              </w:rPr>
            </w:pPr>
            <w:r w:rsidRPr="00474552">
              <w:rPr>
                <w:sz w:val="11"/>
                <w:szCs w:val="11"/>
              </w:rPr>
              <w:t>cellobiohydrolase</w:t>
            </w:r>
          </w:p>
        </w:tc>
        <w:tc>
          <w:tcPr>
            <w:tcW w:w="546" w:type="dxa"/>
          </w:tcPr>
          <w:p w14:paraId="191DAC23" w14:textId="77777777" w:rsidR="00E95549" w:rsidRPr="00474552" w:rsidRDefault="00474552">
            <w:pPr>
              <w:pStyle w:val="Compact"/>
              <w:rPr>
                <w:sz w:val="11"/>
                <w:szCs w:val="11"/>
              </w:rPr>
            </w:pPr>
            <w:r w:rsidRPr="00474552">
              <w:rPr>
                <w:sz w:val="11"/>
                <w:szCs w:val="11"/>
              </w:rPr>
              <w:t>beta_galacto</w:t>
            </w:r>
          </w:p>
        </w:tc>
        <w:tc>
          <w:tcPr>
            <w:tcW w:w="559" w:type="dxa"/>
          </w:tcPr>
          <w:p w14:paraId="191DAC24" w14:textId="77777777" w:rsidR="00E95549" w:rsidRPr="00474552" w:rsidRDefault="00474552">
            <w:pPr>
              <w:pStyle w:val="Compact"/>
              <w:rPr>
                <w:sz w:val="11"/>
                <w:szCs w:val="11"/>
              </w:rPr>
            </w:pPr>
            <w:r w:rsidRPr="00474552">
              <w:rPr>
                <w:sz w:val="11"/>
                <w:szCs w:val="11"/>
              </w:rPr>
              <w:t>alpha_gluco</w:t>
            </w:r>
          </w:p>
        </w:tc>
        <w:tc>
          <w:tcPr>
            <w:tcW w:w="628" w:type="dxa"/>
          </w:tcPr>
          <w:p w14:paraId="191DAC25" w14:textId="77777777" w:rsidR="00E95549" w:rsidRPr="00474552" w:rsidRDefault="00474552">
            <w:pPr>
              <w:pStyle w:val="Compact"/>
              <w:rPr>
                <w:sz w:val="11"/>
                <w:szCs w:val="11"/>
              </w:rPr>
            </w:pPr>
            <w:r w:rsidRPr="00474552">
              <w:rPr>
                <w:sz w:val="11"/>
                <w:szCs w:val="11"/>
              </w:rPr>
              <w:t>lipase</w:t>
            </w:r>
          </w:p>
        </w:tc>
      </w:tr>
      <w:tr w:rsidR="00E95549" w:rsidRPr="00474552" w14:paraId="191DAC37" w14:textId="77777777">
        <w:tc>
          <w:tcPr>
            <w:tcW w:w="368" w:type="dxa"/>
          </w:tcPr>
          <w:p w14:paraId="191DAC27" w14:textId="77777777" w:rsidR="00E95549" w:rsidRPr="00474552" w:rsidRDefault="00474552">
            <w:pPr>
              <w:pStyle w:val="Compact"/>
              <w:rPr>
                <w:sz w:val="11"/>
                <w:szCs w:val="11"/>
              </w:rPr>
            </w:pPr>
            <w:r w:rsidRPr="00474552">
              <w:rPr>
                <w:sz w:val="11"/>
                <w:szCs w:val="11"/>
              </w:rPr>
              <w:t>clear_cut_no_slash.france</w:t>
            </w:r>
          </w:p>
        </w:tc>
        <w:tc>
          <w:tcPr>
            <w:tcW w:w="423" w:type="dxa"/>
          </w:tcPr>
          <w:p w14:paraId="191DAC28" w14:textId="77777777" w:rsidR="00E95549" w:rsidRPr="00474552" w:rsidRDefault="00474552">
            <w:pPr>
              <w:pStyle w:val="Compact"/>
              <w:rPr>
                <w:sz w:val="11"/>
                <w:szCs w:val="11"/>
              </w:rPr>
            </w:pPr>
            <w:r w:rsidRPr="00474552">
              <w:rPr>
                <w:sz w:val="11"/>
                <w:szCs w:val="11"/>
              </w:rPr>
              <w:t>1.04 (0.32-2.34)a</w:t>
            </w:r>
          </w:p>
        </w:tc>
        <w:tc>
          <w:tcPr>
            <w:tcW w:w="477" w:type="dxa"/>
          </w:tcPr>
          <w:p w14:paraId="191DAC29" w14:textId="77777777" w:rsidR="00E95549" w:rsidRPr="00474552" w:rsidRDefault="00474552">
            <w:pPr>
              <w:pStyle w:val="Compact"/>
              <w:rPr>
                <w:sz w:val="11"/>
                <w:szCs w:val="11"/>
              </w:rPr>
            </w:pPr>
            <w:r w:rsidRPr="00474552">
              <w:rPr>
                <w:sz w:val="11"/>
                <w:szCs w:val="11"/>
              </w:rPr>
              <w:t>9.78 (4.66-17.95)a</w:t>
            </w:r>
          </w:p>
        </w:tc>
        <w:tc>
          <w:tcPr>
            <w:tcW w:w="409" w:type="dxa"/>
          </w:tcPr>
          <w:p w14:paraId="191DAC2A" w14:textId="77777777" w:rsidR="00E95549" w:rsidRPr="00474552" w:rsidRDefault="00474552">
            <w:pPr>
              <w:pStyle w:val="Compact"/>
              <w:rPr>
                <w:sz w:val="11"/>
                <w:szCs w:val="11"/>
              </w:rPr>
            </w:pPr>
            <w:r w:rsidRPr="00474552">
              <w:rPr>
                <w:sz w:val="11"/>
                <w:szCs w:val="11"/>
              </w:rPr>
              <w:t>1.24 (0.64-3.08)a</w:t>
            </w:r>
          </w:p>
        </w:tc>
        <w:tc>
          <w:tcPr>
            <w:tcW w:w="396" w:type="dxa"/>
          </w:tcPr>
          <w:p w14:paraId="191DAC2B" w14:textId="77777777" w:rsidR="00E95549" w:rsidRPr="00474552" w:rsidRDefault="00474552">
            <w:pPr>
              <w:pStyle w:val="Compact"/>
              <w:rPr>
                <w:sz w:val="11"/>
                <w:szCs w:val="11"/>
              </w:rPr>
            </w:pPr>
            <w:r w:rsidRPr="00474552">
              <w:rPr>
                <w:sz w:val="11"/>
                <w:szCs w:val="11"/>
              </w:rPr>
              <w:t>3.38 (1.26-6.62)a</w:t>
            </w:r>
          </w:p>
        </w:tc>
        <w:tc>
          <w:tcPr>
            <w:tcW w:w="436" w:type="dxa"/>
          </w:tcPr>
          <w:p w14:paraId="191DAC2C" w14:textId="77777777" w:rsidR="00E95549" w:rsidRPr="00474552" w:rsidRDefault="00474552">
            <w:pPr>
              <w:pStyle w:val="Compact"/>
              <w:rPr>
                <w:sz w:val="11"/>
                <w:szCs w:val="11"/>
              </w:rPr>
            </w:pPr>
            <w:r w:rsidRPr="00474552">
              <w:rPr>
                <w:sz w:val="11"/>
                <w:szCs w:val="11"/>
              </w:rPr>
              <w:t>4.95 (2.49-8.41)a</w:t>
            </w:r>
          </w:p>
        </w:tc>
        <w:tc>
          <w:tcPr>
            <w:tcW w:w="477" w:type="dxa"/>
          </w:tcPr>
          <w:p w14:paraId="191DAC2D" w14:textId="77777777" w:rsidR="00E95549" w:rsidRPr="00474552" w:rsidRDefault="00474552">
            <w:pPr>
              <w:pStyle w:val="Compact"/>
              <w:rPr>
                <w:sz w:val="11"/>
                <w:szCs w:val="11"/>
              </w:rPr>
            </w:pPr>
            <w:r w:rsidRPr="00474552">
              <w:rPr>
                <w:sz w:val="11"/>
                <w:szCs w:val="11"/>
              </w:rPr>
              <w:t>16.29 (8.13-30.15)a</w:t>
            </w:r>
          </w:p>
        </w:tc>
        <w:tc>
          <w:tcPr>
            <w:tcW w:w="423" w:type="dxa"/>
          </w:tcPr>
          <w:p w14:paraId="191DAC2E" w14:textId="77777777" w:rsidR="00E95549" w:rsidRPr="00474552" w:rsidRDefault="00474552">
            <w:pPr>
              <w:pStyle w:val="Compact"/>
              <w:rPr>
                <w:sz w:val="11"/>
                <w:szCs w:val="11"/>
              </w:rPr>
            </w:pPr>
            <w:r w:rsidRPr="00474552">
              <w:rPr>
                <w:sz w:val="11"/>
                <w:szCs w:val="11"/>
              </w:rPr>
              <w:t>0.11 (0.04-0.17)ab</w:t>
            </w:r>
          </w:p>
        </w:tc>
        <w:tc>
          <w:tcPr>
            <w:tcW w:w="573" w:type="dxa"/>
          </w:tcPr>
          <w:p w14:paraId="191DAC2F" w14:textId="77777777" w:rsidR="00E95549" w:rsidRPr="00474552" w:rsidRDefault="00474552">
            <w:pPr>
              <w:pStyle w:val="Compact"/>
              <w:rPr>
                <w:sz w:val="11"/>
                <w:szCs w:val="11"/>
              </w:rPr>
            </w:pPr>
            <w:r w:rsidRPr="00474552">
              <w:rPr>
                <w:sz w:val="11"/>
                <w:szCs w:val="11"/>
              </w:rPr>
              <w:t>7274.36 (2162.15-20554.64)abc</w:t>
            </w:r>
          </w:p>
        </w:tc>
        <w:tc>
          <w:tcPr>
            <w:tcW w:w="587" w:type="dxa"/>
          </w:tcPr>
          <w:p w14:paraId="191DAC30" w14:textId="77777777" w:rsidR="00E95549" w:rsidRPr="00474552" w:rsidRDefault="00474552">
            <w:pPr>
              <w:pStyle w:val="Compact"/>
              <w:rPr>
                <w:sz w:val="11"/>
                <w:szCs w:val="11"/>
              </w:rPr>
            </w:pPr>
            <w:r w:rsidRPr="00474552">
              <w:rPr>
                <w:sz w:val="11"/>
                <w:szCs w:val="11"/>
              </w:rPr>
              <w:t>27812.43 (7253.11-81782.47)ab</w:t>
            </w:r>
          </w:p>
        </w:tc>
        <w:tc>
          <w:tcPr>
            <w:tcW w:w="532" w:type="dxa"/>
          </w:tcPr>
          <w:p w14:paraId="191DAC31" w14:textId="77777777" w:rsidR="00E95549" w:rsidRPr="00474552" w:rsidRDefault="00474552">
            <w:pPr>
              <w:pStyle w:val="Compact"/>
              <w:rPr>
                <w:sz w:val="11"/>
                <w:szCs w:val="11"/>
              </w:rPr>
            </w:pPr>
            <w:r w:rsidRPr="00474552">
              <w:rPr>
                <w:sz w:val="11"/>
                <w:szCs w:val="11"/>
              </w:rPr>
              <w:t>2174.66 (493.64-7866.99)a</w:t>
            </w:r>
          </w:p>
        </w:tc>
        <w:tc>
          <w:tcPr>
            <w:tcW w:w="518" w:type="dxa"/>
          </w:tcPr>
          <w:p w14:paraId="191DAC32" w14:textId="77777777" w:rsidR="00E95549" w:rsidRPr="00474552" w:rsidRDefault="00474552">
            <w:pPr>
              <w:pStyle w:val="Compact"/>
              <w:rPr>
                <w:sz w:val="11"/>
                <w:szCs w:val="11"/>
              </w:rPr>
            </w:pPr>
            <w:r w:rsidRPr="00474552">
              <w:rPr>
                <w:sz w:val="11"/>
                <w:szCs w:val="11"/>
              </w:rPr>
              <w:t>2436.08 (348.99-9694.5)ab</w:t>
            </w:r>
          </w:p>
        </w:tc>
        <w:tc>
          <w:tcPr>
            <w:tcW w:w="559" w:type="dxa"/>
          </w:tcPr>
          <w:p w14:paraId="191DAC33" w14:textId="77777777" w:rsidR="00E95549" w:rsidRPr="00474552" w:rsidRDefault="00474552">
            <w:pPr>
              <w:pStyle w:val="Compact"/>
              <w:rPr>
                <w:sz w:val="11"/>
                <w:szCs w:val="11"/>
              </w:rPr>
            </w:pPr>
            <w:r w:rsidRPr="00474552">
              <w:rPr>
                <w:sz w:val="11"/>
                <w:szCs w:val="11"/>
              </w:rPr>
              <w:t>2156.34 (226.81-10494.76)abcd</w:t>
            </w:r>
          </w:p>
        </w:tc>
        <w:tc>
          <w:tcPr>
            <w:tcW w:w="546" w:type="dxa"/>
          </w:tcPr>
          <w:p w14:paraId="191DAC34" w14:textId="77777777" w:rsidR="00E95549" w:rsidRPr="00474552" w:rsidRDefault="00474552">
            <w:pPr>
              <w:pStyle w:val="Compact"/>
              <w:rPr>
                <w:sz w:val="11"/>
                <w:szCs w:val="11"/>
              </w:rPr>
            </w:pPr>
            <w:r w:rsidRPr="00474552">
              <w:rPr>
                <w:sz w:val="11"/>
                <w:szCs w:val="11"/>
              </w:rPr>
              <w:t>2737.75 (479.49-14692.48)abc</w:t>
            </w:r>
          </w:p>
        </w:tc>
        <w:tc>
          <w:tcPr>
            <w:tcW w:w="559" w:type="dxa"/>
          </w:tcPr>
          <w:p w14:paraId="191DAC35" w14:textId="77777777" w:rsidR="00E95549" w:rsidRPr="00474552" w:rsidRDefault="00474552">
            <w:pPr>
              <w:pStyle w:val="Compact"/>
              <w:rPr>
                <w:sz w:val="11"/>
                <w:szCs w:val="11"/>
              </w:rPr>
            </w:pPr>
            <w:r w:rsidRPr="00474552">
              <w:rPr>
                <w:sz w:val="11"/>
                <w:szCs w:val="11"/>
              </w:rPr>
              <w:t>1319.74 (263.65-5374.17)abcde</w:t>
            </w:r>
          </w:p>
        </w:tc>
        <w:tc>
          <w:tcPr>
            <w:tcW w:w="628" w:type="dxa"/>
          </w:tcPr>
          <w:p w14:paraId="191DAC36" w14:textId="77777777" w:rsidR="00E95549" w:rsidRPr="00474552" w:rsidRDefault="00474552">
            <w:pPr>
              <w:pStyle w:val="Compact"/>
              <w:rPr>
                <w:sz w:val="11"/>
                <w:szCs w:val="11"/>
              </w:rPr>
            </w:pPr>
            <w:r w:rsidRPr="00474552">
              <w:rPr>
                <w:sz w:val="11"/>
                <w:szCs w:val="11"/>
              </w:rPr>
              <w:t>85839.73 (41087.19-250452.26)abc</w:t>
            </w:r>
          </w:p>
        </w:tc>
      </w:tr>
      <w:tr w:rsidR="00E95549" w:rsidRPr="00474552" w14:paraId="191DAC48" w14:textId="77777777">
        <w:tc>
          <w:tcPr>
            <w:tcW w:w="368" w:type="dxa"/>
          </w:tcPr>
          <w:p w14:paraId="191DAC38" w14:textId="77777777" w:rsidR="00E95549" w:rsidRPr="00474552" w:rsidRDefault="00474552">
            <w:pPr>
              <w:pStyle w:val="Compact"/>
              <w:rPr>
                <w:sz w:val="11"/>
                <w:szCs w:val="11"/>
              </w:rPr>
            </w:pPr>
            <w:r w:rsidRPr="00474552">
              <w:rPr>
                <w:sz w:val="11"/>
                <w:szCs w:val="11"/>
              </w:rPr>
              <w:t>clear_cut_slash.france</w:t>
            </w:r>
          </w:p>
        </w:tc>
        <w:tc>
          <w:tcPr>
            <w:tcW w:w="423" w:type="dxa"/>
          </w:tcPr>
          <w:p w14:paraId="191DAC39" w14:textId="77777777" w:rsidR="00E95549" w:rsidRPr="00474552" w:rsidRDefault="00474552">
            <w:pPr>
              <w:pStyle w:val="Compact"/>
              <w:rPr>
                <w:sz w:val="11"/>
                <w:szCs w:val="11"/>
              </w:rPr>
            </w:pPr>
            <w:r w:rsidRPr="00474552">
              <w:rPr>
                <w:sz w:val="11"/>
                <w:szCs w:val="11"/>
              </w:rPr>
              <w:t>0.12 (0.03-0.27)ab</w:t>
            </w:r>
          </w:p>
        </w:tc>
        <w:tc>
          <w:tcPr>
            <w:tcW w:w="477" w:type="dxa"/>
          </w:tcPr>
          <w:p w14:paraId="191DAC3A" w14:textId="77777777" w:rsidR="00E95549" w:rsidRPr="00474552" w:rsidRDefault="00474552">
            <w:pPr>
              <w:pStyle w:val="Compact"/>
              <w:rPr>
                <w:sz w:val="11"/>
                <w:szCs w:val="11"/>
              </w:rPr>
            </w:pPr>
            <w:r w:rsidRPr="00474552">
              <w:rPr>
                <w:sz w:val="11"/>
                <w:szCs w:val="11"/>
              </w:rPr>
              <w:t>7.04 (4.22-11.08)abc</w:t>
            </w:r>
          </w:p>
        </w:tc>
        <w:tc>
          <w:tcPr>
            <w:tcW w:w="409" w:type="dxa"/>
          </w:tcPr>
          <w:p w14:paraId="191DAC3B" w14:textId="77777777" w:rsidR="00E95549" w:rsidRPr="00474552" w:rsidRDefault="00474552">
            <w:pPr>
              <w:pStyle w:val="Compact"/>
              <w:rPr>
                <w:sz w:val="11"/>
                <w:szCs w:val="11"/>
              </w:rPr>
            </w:pPr>
            <w:r w:rsidRPr="00474552">
              <w:rPr>
                <w:sz w:val="11"/>
                <w:szCs w:val="11"/>
              </w:rPr>
              <w:t>1.2 (0.74-1.78)ab</w:t>
            </w:r>
          </w:p>
        </w:tc>
        <w:tc>
          <w:tcPr>
            <w:tcW w:w="396" w:type="dxa"/>
          </w:tcPr>
          <w:p w14:paraId="191DAC3C" w14:textId="77777777" w:rsidR="00E95549" w:rsidRPr="00474552" w:rsidRDefault="00474552">
            <w:pPr>
              <w:pStyle w:val="Compact"/>
              <w:rPr>
                <w:sz w:val="11"/>
                <w:szCs w:val="11"/>
              </w:rPr>
            </w:pPr>
            <w:r w:rsidRPr="00474552">
              <w:rPr>
                <w:sz w:val="11"/>
                <w:szCs w:val="11"/>
              </w:rPr>
              <w:t>3.07 (1.45-4.8)a</w:t>
            </w:r>
          </w:p>
        </w:tc>
        <w:tc>
          <w:tcPr>
            <w:tcW w:w="436" w:type="dxa"/>
          </w:tcPr>
          <w:p w14:paraId="191DAC3D" w14:textId="77777777" w:rsidR="00E95549" w:rsidRPr="00474552" w:rsidRDefault="00474552">
            <w:pPr>
              <w:pStyle w:val="Compact"/>
              <w:rPr>
                <w:sz w:val="11"/>
                <w:szCs w:val="11"/>
              </w:rPr>
            </w:pPr>
            <w:r w:rsidRPr="00474552">
              <w:rPr>
                <w:sz w:val="11"/>
                <w:szCs w:val="11"/>
              </w:rPr>
              <w:t>2.64 (0.93-4.77)ab</w:t>
            </w:r>
          </w:p>
        </w:tc>
        <w:tc>
          <w:tcPr>
            <w:tcW w:w="477" w:type="dxa"/>
          </w:tcPr>
          <w:p w14:paraId="191DAC3E" w14:textId="77777777" w:rsidR="00E95549" w:rsidRPr="00474552" w:rsidRDefault="00474552">
            <w:pPr>
              <w:pStyle w:val="Compact"/>
              <w:rPr>
                <w:sz w:val="11"/>
                <w:szCs w:val="11"/>
              </w:rPr>
            </w:pPr>
            <w:r w:rsidRPr="00474552">
              <w:rPr>
                <w:sz w:val="11"/>
                <w:szCs w:val="11"/>
              </w:rPr>
              <w:t>10.85 (6.67-16.72)a</w:t>
            </w:r>
          </w:p>
        </w:tc>
        <w:tc>
          <w:tcPr>
            <w:tcW w:w="423" w:type="dxa"/>
          </w:tcPr>
          <w:p w14:paraId="191DAC3F" w14:textId="77777777" w:rsidR="00E95549" w:rsidRPr="00474552" w:rsidRDefault="00474552">
            <w:pPr>
              <w:pStyle w:val="Compact"/>
              <w:rPr>
                <w:sz w:val="11"/>
                <w:szCs w:val="11"/>
              </w:rPr>
            </w:pPr>
            <w:r w:rsidRPr="00474552">
              <w:rPr>
                <w:sz w:val="11"/>
                <w:szCs w:val="11"/>
              </w:rPr>
              <w:t>0.02 (0.01-0.03)ab</w:t>
            </w:r>
          </w:p>
        </w:tc>
        <w:tc>
          <w:tcPr>
            <w:tcW w:w="573" w:type="dxa"/>
          </w:tcPr>
          <w:p w14:paraId="191DAC40" w14:textId="77777777" w:rsidR="00E95549" w:rsidRPr="00474552" w:rsidRDefault="00474552">
            <w:pPr>
              <w:pStyle w:val="Compact"/>
              <w:rPr>
                <w:sz w:val="11"/>
                <w:szCs w:val="11"/>
              </w:rPr>
            </w:pPr>
            <w:r w:rsidRPr="00474552">
              <w:rPr>
                <w:sz w:val="11"/>
                <w:szCs w:val="11"/>
              </w:rPr>
              <w:t>3386.67 (1906.18-5549.27)ab</w:t>
            </w:r>
          </w:p>
        </w:tc>
        <w:tc>
          <w:tcPr>
            <w:tcW w:w="587" w:type="dxa"/>
          </w:tcPr>
          <w:p w14:paraId="191DAC41" w14:textId="77777777" w:rsidR="00E95549" w:rsidRPr="00474552" w:rsidRDefault="00474552">
            <w:pPr>
              <w:pStyle w:val="Compact"/>
              <w:rPr>
                <w:sz w:val="11"/>
                <w:szCs w:val="11"/>
              </w:rPr>
            </w:pPr>
            <w:r w:rsidRPr="00474552">
              <w:rPr>
                <w:sz w:val="11"/>
                <w:szCs w:val="11"/>
              </w:rPr>
              <w:t>17318.22 (10108.43-34353.79)abc</w:t>
            </w:r>
          </w:p>
        </w:tc>
        <w:tc>
          <w:tcPr>
            <w:tcW w:w="532" w:type="dxa"/>
          </w:tcPr>
          <w:p w14:paraId="191DAC42" w14:textId="77777777" w:rsidR="00E95549" w:rsidRPr="00474552" w:rsidRDefault="00474552">
            <w:pPr>
              <w:pStyle w:val="Compact"/>
              <w:rPr>
                <w:sz w:val="11"/>
                <w:szCs w:val="11"/>
              </w:rPr>
            </w:pPr>
            <w:r w:rsidRPr="00474552">
              <w:rPr>
                <w:sz w:val="11"/>
                <w:szCs w:val="11"/>
              </w:rPr>
              <w:t>2363.23 (1262.63-3721.03)ab</w:t>
            </w:r>
          </w:p>
        </w:tc>
        <w:tc>
          <w:tcPr>
            <w:tcW w:w="518" w:type="dxa"/>
          </w:tcPr>
          <w:p w14:paraId="191DAC43" w14:textId="77777777" w:rsidR="00E95549" w:rsidRPr="00474552" w:rsidRDefault="00474552">
            <w:pPr>
              <w:pStyle w:val="Compact"/>
              <w:rPr>
                <w:sz w:val="11"/>
                <w:szCs w:val="11"/>
              </w:rPr>
            </w:pPr>
            <w:r w:rsidRPr="00474552">
              <w:rPr>
                <w:sz w:val="11"/>
                <w:szCs w:val="11"/>
              </w:rPr>
              <w:t>831.77 (68.47-2081.53)a</w:t>
            </w:r>
          </w:p>
        </w:tc>
        <w:tc>
          <w:tcPr>
            <w:tcW w:w="559" w:type="dxa"/>
          </w:tcPr>
          <w:p w14:paraId="191DAC44" w14:textId="77777777" w:rsidR="00E95549" w:rsidRPr="00474552" w:rsidRDefault="00474552">
            <w:pPr>
              <w:pStyle w:val="Compact"/>
              <w:rPr>
                <w:sz w:val="11"/>
                <w:szCs w:val="11"/>
              </w:rPr>
            </w:pPr>
            <w:r w:rsidRPr="00474552">
              <w:rPr>
                <w:sz w:val="11"/>
                <w:szCs w:val="11"/>
              </w:rPr>
              <w:t>607.31 (-87.99-1329.3)abc</w:t>
            </w:r>
          </w:p>
        </w:tc>
        <w:tc>
          <w:tcPr>
            <w:tcW w:w="546" w:type="dxa"/>
          </w:tcPr>
          <w:p w14:paraId="191DAC45" w14:textId="77777777" w:rsidR="00E95549" w:rsidRPr="00474552" w:rsidRDefault="00474552">
            <w:pPr>
              <w:pStyle w:val="Compact"/>
              <w:rPr>
                <w:sz w:val="11"/>
                <w:szCs w:val="11"/>
              </w:rPr>
            </w:pPr>
            <w:r w:rsidRPr="00474552">
              <w:rPr>
                <w:sz w:val="11"/>
                <w:szCs w:val="11"/>
              </w:rPr>
              <w:t>1026.77 (236.89-1705.99)abc</w:t>
            </w:r>
          </w:p>
        </w:tc>
        <w:tc>
          <w:tcPr>
            <w:tcW w:w="559" w:type="dxa"/>
          </w:tcPr>
          <w:p w14:paraId="191DAC46" w14:textId="77777777" w:rsidR="00E95549" w:rsidRPr="00474552" w:rsidRDefault="00474552">
            <w:pPr>
              <w:pStyle w:val="Compact"/>
              <w:rPr>
                <w:sz w:val="11"/>
                <w:szCs w:val="11"/>
              </w:rPr>
            </w:pPr>
            <w:r w:rsidRPr="00474552">
              <w:rPr>
                <w:sz w:val="11"/>
                <w:szCs w:val="11"/>
              </w:rPr>
              <w:t>488.83 (-226.83-962.26)bc</w:t>
            </w:r>
          </w:p>
        </w:tc>
        <w:tc>
          <w:tcPr>
            <w:tcW w:w="628" w:type="dxa"/>
          </w:tcPr>
          <w:p w14:paraId="191DAC47" w14:textId="77777777" w:rsidR="00E95549" w:rsidRPr="00474552" w:rsidRDefault="00474552">
            <w:pPr>
              <w:pStyle w:val="Compact"/>
              <w:rPr>
                <w:sz w:val="11"/>
                <w:szCs w:val="11"/>
              </w:rPr>
            </w:pPr>
            <w:r w:rsidRPr="00474552">
              <w:rPr>
                <w:sz w:val="11"/>
                <w:szCs w:val="11"/>
              </w:rPr>
              <w:t>55498.18 (36886.16-71686.21)ab</w:t>
            </w:r>
          </w:p>
        </w:tc>
      </w:tr>
      <w:tr w:rsidR="00E95549" w:rsidRPr="00474552" w14:paraId="191DAC59" w14:textId="77777777">
        <w:tc>
          <w:tcPr>
            <w:tcW w:w="368" w:type="dxa"/>
          </w:tcPr>
          <w:p w14:paraId="191DAC49" w14:textId="77777777" w:rsidR="00E95549" w:rsidRPr="00474552" w:rsidRDefault="00474552">
            <w:pPr>
              <w:pStyle w:val="Compact"/>
              <w:rPr>
                <w:sz w:val="11"/>
                <w:szCs w:val="11"/>
              </w:rPr>
            </w:pPr>
            <w:r w:rsidRPr="00474552">
              <w:rPr>
                <w:sz w:val="11"/>
                <w:szCs w:val="11"/>
              </w:rPr>
              <w:t>control.france</w:t>
            </w:r>
          </w:p>
        </w:tc>
        <w:tc>
          <w:tcPr>
            <w:tcW w:w="423" w:type="dxa"/>
          </w:tcPr>
          <w:p w14:paraId="191DAC4A" w14:textId="77777777" w:rsidR="00E95549" w:rsidRPr="00474552" w:rsidRDefault="00474552">
            <w:pPr>
              <w:pStyle w:val="Compact"/>
              <w:rPr>
                <w:sz w:val="11"/>
                <w:szCs w:val="11"/>
              </w:rPr>
            </w:pPr>
            <w:r w:rsidRPr="00474552">
              <w:rPr>
                <w:sz w:val="11"/>
                <w:szCs w:val="11"/>
              </w:rPr>
              <w:t>0.64 (0.18-1.07)ab</w:t>
            </w:r>
          </w:p>
        </w:tc>
        <w:tc>
          <w:tcPr>
            <w:tcW w:w="477" w:type="dxa"/>
          </w:tcPr>
          <w:p w14:paraId="191DAC4B" w14:textId="77777777" w:rsidR="00E95549" w:rsidRPr="00474552" w:rsidRDefault="00474552">
            <w:pPr>
              <w:pStyle w:val="Compact"/>
              <w:rPr>
                <w:sz w:val="11"/>
                <w:szCs w:val="11"/>
              </w:rPr>
            </w:pPr>
            <w:r w:rsidRPr="00474552">
              <w:rPr>
                <w:sz w:val="11"/>
                <w:szCs w:val="11"/>
              </w:rPr>
              <w:t>8.35 (4-12.63)a</w:t>
            </w:r>
          </w:p>
        </w:tc>
        <w:tc>
          <w:tcPr>
            <w:tcW w:w="409" w:type="dxa"/>
          </w:tcPr>
          <w:p w14:paraId="191DAC4C" w14:textId="77777777" w:rsidR="00E95549" w:rsidRPr="00474552" w:rsidRDefault="00474552">
            <w:pPr>
              <w:pStyle w:val="Compact"/>
              <w:rPr>
                <w:sz w:val="11"/>
                <w:szCs w:val="11"/>
              </w:rPr>
            </w:pPr>
            <w:r w:rsidRPr="00474552">
              <w:rPr>
                <w:sz w:val="11"/>
                <w:szCs w:val="11"/>
              </w:rPr>
              <w:t>0.98 (0.54-1.45)a</w:t>
            </w:r>
          </w:p>
        </w:tc>
        <w:tc>
          <w:tcPr>
            <w:tcW w:w="396" w:type="dxa"/>
          </w:tcPr>
          <w:p w14:paraId="191DAC4D" w14:textId="77777777" w:rsidR="00E95549" w:rsidRPr="00474552" w:rsidRDefault="00474552">
            <w:pPr>
              <w:pStyle w:val="Compact"/>
              <w:rPr>
                <w:sz w:val="11"/>
                <w:szCs w:val="11"/>
              </w:rPr>
            </w:pPr>
            <w:r w:rsidRPr="00474552">
              <w:rPr>
                <w:sz w:val="11"/>
                <w:szCs w:val="11"/>
              </w:rPr>
              <w:t>3.14 (1.35-4.78)a</w:t>
            </w:r>
          </w:p>
        </w:tc>
        <w:tc>
          <w:tcPr>
            <w:tcW w:w="436" w:type="dxa"/>
          </w:tcPr>
          <w:p w14:paraId="191DAC4E" w14:textId="77777777" w:rsidR="00E95549" w:rsidRPr="00474552" w:rsidRDefault="00474552">
            <w:pPr>
              <w:pStyle w:val="Compact"/>
              <w:rPr>
                <w:sz w:val="11"/>
                <w:szCs w:val="11"/>
              </w:rPr>
            </w:pPr>
            <w:r w:rsidRPr="00474552">
              <w:rPr>
                <w:sz w:val="11"/>
                <w:szCs w:val="11"/>
              </w:rPr>
              <w:t>4.07 (1.83-6.97)a</w:t>
            </w:r>
          </w:p>
        </w:tc>
        <w:tc>
          <w:tcPr>
            <w:tcW w:w="477" w:type="dxa"/>
          </w:tcPr>
          <w:p w14:paraId="191DAC4F" w14:textId="77777777" w:rsidR="00E95549" w:rsidRPr="00474552" w:rsidRDefault="00474552">
            <w:pPr>
              <w:pStyle w:val="Compact"/>
              <w:rPr>
                <w:sz w:val="11"/>
                <w:szCs w:val="11"/>
              </w:rPr>
            </w:pPr>
            <w:r w:rsidRPr="00474552">
              <w:rPr>
                <w:sz w:val="11"/>
                <w:szCs w:val="11"/>
              </w:rPr>
              <w:t>12.68 (5.94-19.25)a</w:t>
            </w:r>
          </w:p>
        </w:tc>
        <w:tc>
          <w:tcPr>
            <w:tcW w:w="423" w:type="dxa"/>
          </w:tcPr>
          <w:p w14:paraId="191DAC50" w14:textId="77777777" w:rsidR="00E95549" w:rsidRPr="00474552" w:rsidRDefault="00474552">
            <w:pPr>
              <w:pStyle w:val="Compact"/>
              <w:rPr>
                <w:sz w:val="11"/>
                <w:szCs w:val="11"/>
              </w:rPr>
            </w:pPr>
            <w:r w:rsidRPr="00474552">
              <w:rPr>
                <w:sz w:val="11"/>
                <w:szCs w:val="11"/>
              </w:rPr>
              <w:t>0.07 (0.03-0.14)ab</w:t>
            </w:r>
          </w:p>
        </w:tc>
        <w:tc>
          <w:tcPr>
            <w:tcW w:w="573" w:type="dxa"/>
          </w:tcPr>
          <w:p w14:paraId="191DAC51" w14:textId="77777777" w:rsidR="00E95549" w:rsidRPr="00474552" w:rsidRDefault="00474552">
            <w:pPr>
              <w:pStyle w:val="Compact"/>
              <w:rPr>
                <w:sz w:val="11"/>
                <w:szCs w:val="11"/>
              </w:rPr>
            </w:pPr>
            <w:r w:rsidRPr="00474552">
              <w:rPr>
                <w:sz w:val="11"/>
                <w:szCs w:val="11"/>
              </w:rPr>
              <w:t>2818.88 (476.49-10817.36)b</w:t>
            </w:r>
          </w:p>
        </w:tc>
        <w:tc>
          <w:tcPr>
            <w:tcW w:w="587" w:type="dxa"/>
          </w:tcPr>
          <w:p w14:paraId="191DAC52" w14:textId="77777777" w:rsidR="00E95549" w:rsidRPr="00474552" w:rsidRDefault="00474552">
            <w:pPr>
              <w:pStyle w:val="Compact"/>
              <w:rPr>
                <w:sz w:val="11"/>
                <w:szCs w:val="11"/>
              </w:rPr>
            </w:pPr>
            <w:r w:rsidRPr="00474552">
              <w:rPr>
                <w:sz w:val="11"/>
                <w:szCs w:val="11"/>
              </w:rPr>
              <w:t>7845.63 (1379.2-27019.16)a</w:t>
            </w:r>
          </w:p>
        </w:tc>
        <w:tc>
          <w:tcPr>
            <w:tcW w:w="532" w:type="dxa"/>
          </w:tcPr>
          <w:p w14:paraId="191DAC53" w14:textId="77777777" w:rsidR="00E95549" w:rsidRPr="00474552" w:rsidRDefault="00474552">
            <w:pPr>
              <w:pStyle w:val="Compact"/>
              <w:rPr>
                <w:sz w:val="11"/>
                <w:szCs w:val="11"/>
              </w:rPr>
            </w:pPr>
            <w:r w:rsidRPr="00474552">
              <w:rPr>
                <w:sz w:val="11"/>
                <w:szCs w:val="11"/>
              </w:rPr>
              <w:t>363.22 (-49.17-966.91)b</w:t>
            </w:r>
          </w:p>
        </w:tc>
        <w:tc>
          <w:tcPr>
            <w:tcW w:w="518" w:type="dxa"/>
          </w:tcPr>
          <w:p w14:paraId="191DAC54" w14:textId="77777777" w:rsidR="00E95549" w:rsidRPr="00474552" w:rsidRDefault="00474552">
            <w:pPr>
              <w:pStyle w:val="Compact"/>
              <w:rPr>
                <w:sz w:val="11"/>
                <w:szCs w:val="11"/>
              </w:rPr>
            </w:pPr>
            <w:r w:rsidRPr="00474552">
              <w:rPr>
                <w:sz w:val="11"/>
                <w:szCs w:val="11"/>
              </w:rPr>
              <w:t>595.22 (31.63-1686.62)a</w:t>
            </w:r>
          </w:p>
        </w:tc>
        <w:tc>
          <w:tcPr>
            <w:tcW w:w="559" w:type="dxa"/>
          </w:tcPr>
          <w:p w14:paraId="191DAC55" w14:textId="77777777" w:rsidR="00E95549" w:rsidRPr="00474552" w:rsidRDefault="00474552">
            <w:pPr>
              <w:pStyle w:val="Compact"/>
              <w:rPr>
                <w:sz w:val="11"/>
                <w:szCs w:val="11"/>
              </w:rPr>
            </w:pPr>
            <w:r w:rsidRPr="00474552">
              <w:rPr>
                <w:sz w:val="11"/>
                <w:szCs w:val="11"/>
              </w:rPr>
              <w:t>363.71 (-14.7-1329.93)b</w:t>
            </w:r>
          </w:p>
        </w:tc>
        <w:tc>
          <w:tcPr>
            <w:tcW w:w="546" w:type="dxa"/>
          </w:tcPr>
          <w:p w14:paraId="191DAC56" w14:textId="77777777" w:rsidR="00E95549" w:rsidRPr="00474552" w:rsidRDefault="00474552">
            <w:pPr>
              <w:pStyle w:val="Compact"/>
              <w:rPr>
                <w:sz w:val="11"/>
                <w:szCs w:val="11"/>
              </w:rPr>
            </w:pPr>
            <w:r w:rsidRPr="00474552">
              <w:rPr>
                <w:sz w:val="11"/>
                <w:szCs w:val="11"/>
              </w:rPr>
              <w:t>254.05 (-6.97-847.16)ab</w:t>
            </w:r>
          </w:p>
        </w:tc>
        <w:tc>
          <w:tcPr>
            <w:tcW w:w="559" w:type="dxa"/>
          </w:tcPr>
          <w:p w14:paraId="191DAC57" w14:textId="77777777" w:rsidR="00E95549" w:rsidRPr="00474552" w:rsidRDefault="00474552">
            <w:pPr>
              <w:pStyle w:val="Compact"/>
              <w:rPr>
                <w:sz w:val="11"/>
                <w:szCs w:val="11"/>
              </w:rPr>
            </w:pPr>
            <w:r w:rsidRPr="00474552">
              <w:rPr>
                <w:sz w:val="11"/>
                <w:szCs w:val="11"/>
              </w:rPr>
              <w:t>151.95 (-259.99-592.42)c</w:t>
            </w:r>
          </w:p>
        </w:tc>
        <w:tc>
          <w:tcPr>
            <w:tcW w:w="628" w:type="dxa"/>
          </w:tcPr>
          <w:p w14:paraId="191DAC58" w14:textId="77777777" w:rsidR="00E95549" w:rsidRPr="00474552" w:rsidRDefault="00474552">
            <w:pPr>
              <w:pStyle w:val="Compact"/>
              <w:rPr>
                <w:sz w:val="11"/>
                <w:szCs w:val="11"/>
              </w:rPr>
            </w:pPr>
            <w:r w:rsidRPr="00474552">
              <w:rPr>
                <w:sz w:val="11"/>
                <w:szCs w:val="11"/>
              </w:rPr>
              <w:t>40101.74 (11496.82-91337.96)b</w:t>
            </w:r>
          </w:p>
        </w:tc>
      </w:tr>
      <w:tr w:rsidR="00E95549" w:rsidRPr="00474552" w14:paraId="191DAC6A" w14:textId="77777777">
        <w:tc>
          <w:tcPr>
            <w:tcW w:w="368" w:type="dxa"/>
          </w:tcPr>
          <w:p w14:paraId="191DAC5A" w14:textId="77777777" w:rsidR="00E95549" w:rsidRPr="00474552" w:rsidRDefault="00474552">
            <w:pPr>
              <w:pStyle w:val="Compact"/>
              <w:rPr>
                <w:sz w:val="11"/>
                <w:szCs w:val="11"/>
              </w:rPr>
            </w:pPr>
            <w:r w:rsidRPr="00474552">
              <w:rPr>
                <w:sz w:val="11"/>
                <w:szCs w:val="11"/>
              </w:rPr>
              <w:t>thinning_no_slash.france</w:t>
            </w:r>
          </w:p>
        </w:tc>
        <w:tc>
          <w:tcPr>
            <w:tcW w:w="423" w:type="dxa"/>
          </w:tcPr>
          <w:p w14:paraId="191DAC5B" w14:textId="77777777" w:rsidR="00E95549" w:rsidRPr="00474552" w:rsidRDefault="00474552">
            <w:pPr>
              <w:pStyle w:val="Compact"/>
              <w:rPr>
                <w:sz w:val="11"/>
                <w:szCs w:val="11"/>
              </w:rPr>
            </w:pPr>
            <w:r w:rsidRPr="00474552">
              <w:rPr>
                <w:sz w:val="11"/>
                <w:szCs w:val="11"/>
              </w:rPr>
              <w:t>1.64 (0.55-3.31)ab</w:t>
            </w:r>
          </w:p>
        </w:tc>
        <w:tc>
          <w:tcPr>
            <w:tcW w:w="477" w:type="dxa"/>
          </w:tcPr>
          <w:p w14:paraId="191DAC5C" w14:textId="77777777" w:rsidR="00E95549" w:rsidRPr="00474552" w:rsidRDefault="00474552">
            <w:pPr>
              <w:pStyle w:val="Compact"/>
              <w:rPr>
                <w:sz w:val="11"/>
                <w:szCs w:val="11"/>
              </w:rPr>
            </w:pPr>
            <w:r w:rsidRPr="00474552">
              <w:rPr>
                <w:sz w:val="11"/>
                <w:szCs w:val="11"/>
              </w:rPr>
              <w:t>12.28 (6.26-18.69)abcd</w:t>
            </w:r>
          </w:p>
        </w:tc>
        <w:tc>
          <w:tcPr>
            <w:tcW w:w="409" w:type="dxa"/>
          </w:tcPr>
          <w:p w14:paraId="191DAC5D" w14:textId="77777777" w:rsidR="00E95549" w:rsidRPr="00474552" w:rsidRDefault="00474552">
            <w:pPr>
              <w:pStyle w:val="Compact"/>
              <w:rPr>
                <w:sz w:val="11"/>
                <w:szCs w:val="11"/>
              </w:rPr>
            </w:pPr>
            <w:r w:rsidRPr="00474552">
              <w:rPr>
                <w:sz w:val="11"/>
                <w:szCs w:val="11"/>
              </w:rPr>
              <w:t>1.5 (0.7-2.47)ab</w:t>
            </w:r>
          </w:p>
        </w:tc>
        <w:tc>
          <w:tcPr>
            <w:tcW w:w="396" w:type="dxa"/>
          </w:tcPr>
          <w:p w14:paraId="191DAC5E" w14:textId="77777777" w:rsidR="00E95549" w:rsidRPr="00474552" w:rsidRDefault="00474552">
            <w:pPr>
              <w:pStyle w:val="Compact"/>
              <w:rPr>
                <w:sz w:val="11"/>
                <w:szCs w:val="11"/>
              </w:rPr>
            </w:pPr>
            <w:r w:rsidRPr="00474552">
              <w:rPr>
                <w:sz w:val="11"/>
                <w:szCs w:val="11"/>
              </w:rPr>
              <w:t>3.66 (2.02-5.64)a</w:t>
            </w:r>
          </w:p>
        </w:tc>
        <w:tc>
          <w:tcPr>
            <w:tcW w:w="436" w:type="dxa"/>
          </w:tcPr>
          <w:p w14:paraId="191DAC5F" w14:textId="77777777" w:rsidR="00E95549" w:rsidRPr="00474552" w:rsidRDefault="00474552">
            <w:pPr>
              <w:pStyle w:val="Compact"/>
              <w:rPr>
                <w:sz w:val="11"/>
                <w:szCs w:val="11"/>
              </w:rPr>
            </w:pPr>
            <w:r w:rsidRPr="00474552">
              <w:rPr>
                <w:sz w:val="11"/>
                <w:szCs w:val="11"/>
              </w:rPr>
              <w:t>6.85 (3.4-10.26)ab</w:t>
            </w:r>
          </w:p>
        </w:tc>
        <w:tc>
          <w:tcPr>
            <w:tcW w:w="477" w:type="dxa"/>
          </w:tcPr>
          <w:p w14:paraId="191DAC60" w14:textId="77777777" w:rsidR="00E95549" w:rsidRPr="00474552" w:rsidRDefault="00474552">
            <w:pPr>
              <w:pStyle w:val="Compact"/>
              <w:rPr>
                <w:sz w:val="11"/>
                <w:szCs w:val="11"/>
              </w:rPr>
            </w:pPr>
            <w:r w:rsidRPr="00474552">
              <w:rPr>
                <w:sz w:val="11"/>
                <w:szCs w:val="11"/>
              </w:rPr>
              <w:t>21.05 (10.82-32.89)a</w:t>
            </w:r>
          </w:p>
        </w:tc>
        <w:tc>
          <w:tcPr>
            <w:tcW w:w="423" w:type="dxa"/>
          </w:tcPr>
          <w:p w14:paraId="191DAC61" w14:textId="77777777" w:rsidR="00E95549" w:rsidRPr="00474552" w:rsidRDefault="00474552">
            <w:pPr>
              <w:pStyle w:val="Compact"/>
              <w:rPr>
                <w:sz w:val="11"/>
                <w:szCs w:val="11"/>
              </w:rPr>
            </w:pPr>
            <w:r w:rsidRPr="00474552">
              <w:rPr>
                <w:sz w:val="11"/>
                <w:szCs w:val="11"/>
              </w:rPr>
              <w:t>0.13 (0.06-0.19)a</w:t>
            </w:r>
          </w:p>
        </w:tc>
        <w:tc>
          <w:tcPr>
            <w:tcW w:w="573" w:type="dxa"/>
          </w:tcPr>
          <w:p w14:paraId="191DAC62" w14:textId="77777777" w:rsidR="00E95549" w:rsidRPr="00474552" w:rsidRDefault="00474552">
            <w:pPr>
              <w:pStyle w:val="Compact"/>
              <w:rPr>
                <w:sz w:val="11"/>
                <w:szCs w:val="11"/>
              </w:rPr>
            </w:pPr>
            <w:r w:rsidRPr="00474552">
              <w:rPr>
                <w:sz w:val="11"/>
                <w:szCs w:val="11"/>
              </w:rPr>
              <w:t>9433.65 (3333.97-16970.27)b</w:t>
            </w:r>
          </w:p>
        </w:tc>
        <w:tc>
          <w:tcPr>
            <w:tcW w:w="587" w:type="dxa"/>
          </w:tcPr>
          <w:p w14:paraId="191DAC63" w14:textId="77777777" w:rsidR="00E95549" w:rsidRPr="00474552" w:rsidRDefault="00474552">
            <w:pPr>
              <w:pStyle w:val="Compact"/>
              <w:rPr>
                <w:sz w:val="11"/>
                <w:szCs w:val="11"/>
              </w:rPr>
            </w:pPr>
            <w:r w:rsidRPr="00474552">
              <w:rPr>
                <w:sz w:val="11"/>
                <w:szCs w:val="11"/>
              </w:rPr>
              <w:t>32738.61 (14661.56-54758.24)a</w:t>
            </w:r>
          </w:p>
        </w:tc>
        <w:tc>
          <w:tcPr>
            <w:tcW w:w="532" w:type="dxa"/>
          </w:tcPr>
          <w:p w14:paraId="191DAC64" w14:textId="77777777" w:rsidR="00E95549" w:rsidRPr="00474552" w:rsidRDefault="00474552">
            <w:pPr>
              <w:pStyle w:val="Compact"/>
              <w:rPr>
                <w:sz w:val="11"/>
                <w:szCs w:val="11"/>
              </w:rPr>
            </w:pPr>
            <w:r w:rsidRPr="00474552">
              <w:rPr>
                <w:sz w:val="11"/>
                <w:szCs w:val="11"/>
              </w:rPr>
              <w:t>2136.75 (1237.49-3476.02)ab</w:t>
            </w:r>
          </w:p>
        </w:tc>
        <w:tc>
          <w:tcPr>
            <w:tcW w:w="518" w:type="dxa"/>
          </w:tcPr>
          <w:p w14:paraId="191DAC65" w14:textId="77777777" w:rsidR="00E95549" w:rsidRPr="00474552" w:rsidRDefault="00474552">
            <w:pPr>
              <w:pStyle w:val="Compact"/>
              <w:rPr>
                <w:sz w:val="11"/>
                <w:szCs w:val="11"/>
              </w:rPr>
            </w:pPr>
            <w:r w:rsidRPr="00474552">
              <w:rPr>
                <w:sz w:val="11"/>
                <w:szCs w:val="11"/>
              </w:rPr>
              <w:t>2678.6 (1047.71-5384.19)a</w:t>
            </w:r>
          </w:p>
        </w:tc>
        <w:tc>
          <w:tcPr>
            <w:tcW w:w="559" w:type="dxa"/>
          </w:tcPr>
          <w:p w14:paraId="191DAC66" w14:textId="77777777" w:rsidR="00E95549" w:rsidRPr="00474552" w:rsidRDefault="00474552">
            <w:pPr>
              <w:pStyle w:val="Compact"/>
              <w:rPr>
                <w:sz w:val="11"/>
                <w:szCs w:val="11"/>
              </w:rPr>
            </w:pPr>
            <w:r w:rsidRPr="00474552">
              <w:rPr>
                <w:sz w:val="11"/>
                <w:szCs w:val="11"/>
              </w:rPr>
              <w:t>2155.96 (523.58-4923.42)bc</w:t>
            </w:r>
          </w:p>
        </w:tc>
        <w:tc>
          <w:tcPr>
            <w:tcW w:w="546" w:type="dxa"/>
          </w:tcPr>
          <w:p w14:paraId="191DAC67" w14:textId="77777777" w:rsidR="00E95549" w:rsidRPr="00474552" w:rsidRDefault="00474552">
            <w:pPr>
              <w:pStyle w:val="Compact"/>
              <w:rPr>
                <w:sz w:val="11"/>
                <w:szCs w:val="11"/>
              </w:rPr>
            </w:pPr>
            <w:r w:rsidRPr="00474552">
              <w:rPr>
                <w:sz w:val="11"/>
                <w:szCs w:val="11"/>
              </w:rPr>
              <w:t>2213.94 (965.45-3864.17)ab</w:t>
            </w:r>
          </w:p>
        </w:tc>
        <w:tc>
          <w:tcPr>
            <w:tcW w:w="559" w:type="dxa"/>
          </w:tcPr>
          <w:p w14:paraId="191DAC68" w14:textId="77777777" w:rsidR="00E95549" w:rsidRPr="00474552" w:rsidRDefault="00474552">
            <w:pPr>
              <w:pStyle w:val="Compact"/>
              <w:rPr>
                <w:sz w:val="11"/>
                <w:szCs w:val="11"/>
              </w:rPr>
            </w:pPr>
            <w:r w:rsidRPr="00474552">
              <w:rPr>
                <w:sz w:val="11"/>
                <w:szCs w:val="11"/>
              </w:rPr>
              <w:t>1262.01 (107.68-2712.03)bcd</w:t>
            </w:r>
          </w:p>
        </w:tc>
        <w:tc>
          <w:tcPr>
            <w:tcW w:w="628" w:type="dxa"/>
          </w:tcPr>
          <w:p w14:paraId="191DAC69" w14:textId="77777777" w:rsidR="00E95549" w:rsidRPr="00474552" w:rsidRDefault="00474552">
            <w:pPr>
              <w:pStyle w:val="Compact"/>
              <w:rPr>
                <w:sz w:val="11"/>
                <w:szCs w:val="11"/>
              </w:rPr>
            </w:pPr>
            <w:r w:rsidRPr="00474552">
              <w:rPr>
                <w:sz w:val="11"/>
                <w:szCs w:val="11"/>
              </w:rPr>
              <w:t>96486.06 (46502.04-156321.74)b</w:t>
            </w:r>
          </w:p>
        </w:tc>
      </w:tr>
      <w:tr w:rsidR="00E95549" w:rsidRPr="00474552" w14:paraId="191DAC7B" w14:textId="77777777">
        <w:tc>
          <w:tcPr>
            <w:tcW w:w="368" w:type="dxa"/>
          </w:tcPr>
          <w:p w14:paraId="191DAC6B" w14:textId="77777777" w:rsidR="00E95549" w:rsidRPr="00474552" w:rsidRDefault="00474552">
            <w:pPr>
              <w:pStyle w:val="Compact"/>
              <w:rPr>
                <w:sz w:val="11"/>
                <w:szCs w:val="11"/>
              </w:rPr>
            </w:pPr>
            <w:r w:rsidRPr="00474552">
              <w:rPr>
                <w:sz w:val="11"/>
                <w:szCs w:val="11"/>
              </w:rPr>
              <w:t>thinning_slash.france</w:t>
            </w:r>
          </w:p>
        </w:tc>
        <w:tc>
          <w:tcPr>
            <w:tcW w:w="423" w:type="dxa"/>
          </w:tcPr>
          <w:p w14:paraId="191DAC6C" w14:textId="77777777" w:rsidR="00E95549" w:rsidRPr="00474552" w:rsidRDefault="00474552">
            <w:pPr>
              <w:pStyle w:val="Compact"/>
              <w:rPr>
                <w:sz w:val="11"/>
                <w:szCs w:val="11"/>
              </w:rPr>
            </w:pPr>
            <w:r w:rsidRPr="00474552">
              <w:rPr>
                <w:sz w:val="11"/>
                <w:szCs w:val="11"/>
              </w:rPr>
              <w:t>0.13 (0.06-0.27)c</w:t>
            </w:r>
          </w:p>
        </w:tc>
        <w:tc>
          <w:tcPr>
            <w:tcW w:w="477" w:type="dxa"/>
          </w:tcPr>
          <w:p w14:paraId="191DAC6D" w14:textId="77777777" w:rsidR="00E95549" w:rsidRPr="00474552" w:rsidRDefault="00474552">
            <w:pPr>
              <w:pStyle w:val="Compact"/>
              <w:rPr>
                <w:sz w:val="11"/>
                <w:szCs w:val="11"/>
              </w:rPr>
            </w:pPr>
            <w:r w:rsidRPr="00474552">
              <w:rPr>
                <w:sz w:val="11"/>
                <w:szCs w:val="11"/>
              </w:rPr>
              <w:t>7.45 (4.96-10.93)bde</w:t>
            </w:r>
          </w:p>
        </w:tc>
        <w:tc>
          <w:tcPr>
            <w:tcW w:w="409" w:type="dxa"/>
          </w:tcPr>
          <w:p w14:paraId="191DAC6E" w14:textId="77777777" w:rsidR="00E95549" w:rsidRPr="00474552" w:rsidRDefault="00474552">
            <w:pPr>
              <w:pStyle w:val="Compact"/>
              <w:rPr>
                <w:sz w:val="11"/>
                <w:szCs w:val="11"/>
              </w:rPr>
            </w:pPr>
            <w:r w:rsidRPr="00474552">
              <w:rPr>
                <w:sz w:val="11"/>
                <w:szCs w:val="11"/>
              </w:rPr>
              <w:t>1.21 (0.86-1.68)ab</w:t>
            </w:r>
          </w:p>
        </w:tc>
        <w:tc>
          <w:tcPr>
            <w:tcW w:w="396" w:type="dxa"/>
          </w:tcPr>
          <w:p w14:paraId="191DAC6F" w14:textId="77777777" w:rsidR="00E95549" w:rsidRPr="00474552" w:rsidRDefault="00474552">
            <w:pPr>
              <w:pStyle w:val="Compact"/>
              <w:rPr>
                <w:sz w:val="11"/>
                <w:szCs w:val="11"/>
              </w:rPr>
            </w:pPr>
            <w:r w:rsidRPr="00474552">
              <w:rPr>
                <w:sz w:val="11"/>
                <w:szCs w:val="11"/>
              </w:rPr>
              <w:t>3.3 (1.71-4.77)a</w:t>
            </w:r>
          </w:p>
        </w:tc>
        <w:tc>
          <w:tcPr>
            <w:tcW w:w="436" w:type="dxa"/>
          </w:tcPr>
          <w:p w14:paraId="191DAC70" w14:textId="77777777" w:rsidR="00E95549" w:rsidRPr="00474552" w:rsidRDefault="00474552">
            <w:pPr>
              <w:pStyle w:val="Compact"/>
              <w:rPr>
                <w:sz w:val="11"/>
                <w:szCs w:val="11"/>
              </w:rPr>
            </w:pPr>
            <w:r w:rsidRPr="00474552">
              <w:rPr>
                <w:sz w:val="11"/>
                <w:szCs w:val="11"/>
              </w:rPr>
              <w:t>2.8 (1.92-4.62)cd</w:t>
            </w:r>
          </w:p>
        </w:tc>
        <w:tc>
          <w:tcPr>
            <w:tcW w:w="477" w:type="dxa"/>
          </w:tcPr>
          <w:p w14:paraId="191DAC71" w14:textId="77777777" w:rsidR="00E95549" w:rsidRPr="00474552" w:rsidRDefault="00474552">
            <w:pPr>
              <w:pStyle w:val="Compact"/>
              <w:rPr>
                <w:sz w:val="11"/>
                <w:szCs w:val="11"/>
              </w:rPr>
            </w:pPr>
            <w:r w:rsidRPr="00474552">
              <w:rPr>
                <w:sz w:val="11"/>
                <w:szCs w:val="11"/>
              </w:rPr>
              <w:t>11.42 (7.45-16.16)bc</w:t>
            </w:r>
          </w:p>
        </w:tc>
        <w:tc>
          <w:tcPr>
            <w:tcW w:w="423" w:type="dxa"/>
          </w:tcPr>
          <w:p w14:paraId="191DAC72" w14:textId="77777777" w:rsidR="00E95549" w:rsidRPr="00474552" w:rsidRDefault="00474552">
            <w:pPr>
              <w:pStyle w:val="Compact"/>
              <w:rPr>
                <w:sz w:val="11"/>
                <w:szCs w:val="11"/>
              </w:rPr>
            </w:pPr>
            <w:r w:rsidRPr="00474552">
              <w:rPr>
                <w:sz w:val="11"/>
                <w:szCs w:val="11"/>
              </w:rPr>
              <w:t>0.02 (0.01-0.03)c</w:t>
            </w:r>
          </w:p>
        </w:tc>
        <w:tc>
          <w:tcPr>
            <w:tcW w:w="573" w:type="dxa"/>
          </w:tcPr>
          <w:p w14:paraId="191DAC73" w14:textId="77777777" w:rsidR="00E95549" w:rsidRPr="00474552" w:rsidRDefault="00474552">
            <w:pPr>
              <w:pStyle w:val="Compact"/>
              <w:rPr>
                <w:sz w:val="11"/>
                <w:szCs w:val="11"/>
              </w:rPr>
            </w:pPr>
            <w:r w:rsidRPr="00474552">
              <w:rPr>
                <w:sz w:val="11"/>
                <w:szCs w:val="11"/>
              </w:rPr>
              <w:t>3369.96 (2128.62-5503.16)d</w:t>
            </w:r>
          </w:p>
        </w:tc>
        <w:tc>
          <w:tcPr>
            <w:tcW w:w="587" w:type="dxa"/>
          </w:tcPr>
          <w:p w14:paraId="191DAC74" w14:textId="77777777" w:rsidR="00E95549" w:rsidRPr="00474552" w:rsidRDefault="00474552">
            <w:pPr>
              <w:pStyle w:val="Compact"/>
              <w:rPr>
                <w:sz w:val="11"/>
                <w:szCs w:val="11"/>
              </w:rPr>
            </w:pPr>
            <w:r w:rsidRPr="00474552">
              <w:rPr>
                <w:sz w:val="11"/>
                <w:szCs w:val="11"/>
              </w:rPr>
              <w:t>16342.58 (13117.39-19899.47)cde</w:t>
            </w:r>
          </w:p>
        </w:tc>
        <w:tc>
          <w:tcPr>
            <w:tcW w:w="532" w:type="dxa"/>
          </w:tcPr>
          <w:p w14:paraId="191DAC75" w14:textId="77777777" w:rsidR="00E95549" w:rsidRPr="00474552" w:rsidRDefault="00474552">
            <w:pPr>
              <w:pStyle w:val="Compact"/>
              <w:rPr>
                <w:sz w:val="11"/>
                <w:szCs w:val="11"/>
              </w:rPr>
            </w:pPr>
            <w:r w:rsidRPr="00474552">
              <w:rPr>
                <w:sz w:val="11"/>
                <w:szCs w:val="11"/>
              </w:rPr>
              <w:t>2581.67 (1561.71-3727.59)ab</w:t>
            </w:r>
          </w:p>
        </w:tc>
        <w:tc>
          <w:tcPr>
            <w:tcW w:w="518" w:type="dxa"/>
          </w:tcPr>
          <w:p w14:paraId="191DAC76" w14:textId="77777777" w:rsidR="00E95549" w:rsidRPr="00474552" w:rsidRDefault="00474552">
            <w:pPr>
              <w:pStyle w:val="Compact"/>
              <w:rPr>
                <w:sz w:val="11"/>
                <w:szCs w:val="11"/>
              </w:rPr>
            </w:pPr>
            <w:r w:rsidRPr="00474552">
              <w:rPr>
                <w:sz w:val="11"/>
                <w:szCs w:val="11"/>
              </w:rPr>
              <w:t>706.9 (380.68-1583.67)c</w:t>
            </w:r>
          </w:p>
        </w:tc>
        <w:tc>
          <w:tcPr>
            <w:tcW w:w="559" w:type="dxa"/>
          </w:tcPr>
          <w:p w14:paraId="191DAC77" w14:textId="77777777" w:rsidR="00E95549" w:rsidRPr="00474552" w:rsidRDefault="00474552">
            <w:pPr>
              <w:pStyle w:val="Compact"/>
              <w:rPr>
                <w:sz w:val="11"/>
                <w:szCs w:val="11"/>
              </w:rPr>
            </w:pPr>
            <w:r w:rsidRPr="00474552">
              <w:rPr>
                <w:sz w:val="11"/>
                <w:szCs w:val="11"/>
              </w:rPr>
              <w:t>827.66 (420.54-1853.28)d</w:t>
            </w:r>
          </w:p>
        </w:tc>
        <w:tc>
          <w:tcPr>
            <w:tcW w:w="546" w:type="dxa"/>
          </w:tcPr>
          <w:p w14:paraId="191DAC78" w14:textId="77777777" w:rsidR="00E95549" w:rsidRPr="00474552" w:rsidRDefault="00474552">
            <w:pPr>
              <w:pStyle w:val="Compact"/>
              <w:rPr>
                <w:sz w:val="11"/>
                <w:szCs w:val="11"/>
              </w:rPr>
            </w:pPr>
            <w:r w:rsidRPr="00474552">
              <w:rPr>
                <w:sz w:val="11"/>
                <w:szCs w:val="11"/>
              </w:rPr>
              <w:t>1102.12 (527.2-2120.49)bcd</w:t>
            </w:r>
          </w:p>
        </w:tc>
        <w:tc>
          <w:tcPr>
            <w:tcW w:w="559" w:type="dxa"/>
          </w:tcPr>
          <w:p w14:paraId="191DAC79" w14:textId="77777777" w:rsidR="00E95549" w:rsidRPr="00474552" w:rsidRDefault="00474552">
            <w:pPr>
              <w:pStyle w:val="Compact"/>
              <w:rPr>
                <w:sz w:val="11"/>
                <w:szCs w:val="11"/>
              </w:rPr>
            </w:pPr>
            <w:r w:rsidRPr="00474552">
              <w:rPr>
                <w:sz w:val="11"/>
                <w:szCs w:val="11"/>
              </w:rPr>
              <w:t>578.88 (260.05-1496.99)af</w:t>
            </w:r>
          </w:p>
        </w:tc>
        <w:tc>
          <w:tcPr>
            <w:tcW w:w="628" w:type="dxa"/>
          </w:tcPr>
          <w:p w14:paraId="191DAC7A" w14:textId="77777777" w:rsidR="00E95549" w:rsidRPr="00474552" w:rsidRDefault="00474552">
            <w:pPr>
              <w:pStyle w:val="Compact"/>
              <w:rPr>
                <w:sz w:val="11"/>
                <w:szCs w:val="11"/>
              </w:rPr>
            </w:pPr>
            <w:r w:rsidRPr="00474552">
              <w:rPr>
                <w:sz w:val="11"/>
                <w:szCs w:val="11"/>
              </w:rPr>
              <w:t>57887.6 (36464.58-76827.14)de</w:t>
            </w:r>
          </w:p>
        </w:tc>
      </w:tr>
      <w:tr w:rsidR="00E95549" w:rsidRPr="00474552" w14:paraId="191DAC8C" w14:textId="77777777">
        <w:tc>
          <w:tcPr>
            <w:tcW w:w="368" w:type="dxa"/>
          </w:tcPr>
          <w:p w14:paraId="191DAC7C" w14:textId="77777777" w:rsidR="00E95549" w:rsidRPr="00474552" w:rsidRDefault="00474552">
            <w:pPr>
              <w:pStyle w:val="Compact"/>
              <w:rPr>
                <w:sz w:val="11"/>
                <w:szCs w:val="11"/>
              </w:rPr>
            </w:pPr>
            <w:r w:rsidRPr="00474552">
              <w:rPr>
                <w:sz w:val="11"/>
                <w:szCs w:val="11"/>
              </w:rPr>
              <w:t>clear_cut_no_slash.romania</w:t>
            </w:r>
          </w:p>
        </w:tc>
        <w:tc>
          <w:tcPr>
            <w:tcW w:w="423" w:type="dxa"/>
          </w:tcPr>
          <w:p w14:paraId="191DAC7D" w14:textId="77777777" w:rsidR="00E95549" w:rsidRPr="00474552" w:rsidRDefault="00474552">
            <w:pPr>
              <w:pStyle w:val="Compact"/>
              <w:rPr>
                <w:sz w:val="11"/>
                <w:szCs w:val="11"/>
              </w:rPr>
            </w:pPr>
            <w:r w:rsidRPr="00474552">
              <w:rPr>
                <w:sz w:val="11"/>
                <w:szCs w:val="11"/>
              </w:rPr>
              <w:t>1.01 (0.37-1.78)c</w:t>
            </w:r>
          </w:p>
        </w:tc>
        <w:tc>
          <w:tcPr>
            <w:tcW w:w="477" w:type="dxa"/>
          </w:tcPr>
          <w:p w14:paraId="191DAC7E" w14:textId="77777777" w:rsidR="00E95549" w:rsidRPr="00474552" w:rsidRDefault="00474552">
            <w:pPr>
              <w:pStyle w:val="Compact"/>
              <w:rPr>
                <w:sz w:val="11"/>
                <w:szCs w:val="11"/>
              </w:rPr>
            </w:pPr>
            <w:r w:rsidRPr="00474552">
              <w:rPr>
                <w:sz w:val="11"/>
                <w:szCs w:val="11"/>
              </w:rPr>
              <w:t>10.69 (5.54-16.9)bcde</w:t>
            </w:r>
          </w:p>
        </w:tc>
        <w:tc>
          <w:tcPr>
            <w:tcW w:w="409" w:type="dxa"/>
          </w:tcPr>
          <w:p w14:paraId="191DAC7F" w14:textId="77777777" w:rsidR="00E95549" w:rsidRPr="00474552" w:rsidRDefault="00474552">
            <w:pPr>
              <w:pStyle w:val="Compact"/>
              <w:rPr>
                <w:sz w:val="11"/>
                <w:szCs w:val="11"/>
              </w:rPr>
            </w:pPr>
            <w:r w:rsidRPr="00474552">
              <w:rPr>
                <w:sz w:val="11"/>
                <w:szCs w:val="11"/>
              </w:rPr>
              <w:t>1.17 (0.67-1.82)ab</w:t>
            </w:r>
          </w:p>
        </w:tc>
        <w:tc>
          <w:tcPr>
            <w:tcW w:w="396" w:type="dxa"/>
          </w:tcPr>
          <w:p w14:paraId="191DAC80" w14:textId="77777777" w:rsidR="00E95549" w:rsidRPr="00474552" w:rsidRDefault="00474552">
            <w:pPr>
              <w:pStyle w:val="Compact"/>
              <w:rPr>
                <w:sz w:val="11"/>
                <w:szCs w:val="11"/>
              </w:rPr>
            </w:pPr>
            <w:r w:rsidRPr="00474552">
              <w:rPr>
                <w:sz w:val="11"/>
                <w:szCs w:val="11"/>
              </w:rPr>
              <w:t>3.97 (2.09-6.08)a</w:t>
            </w:r>
          </w:p>
        </w:tc>
        <w:tc>
          <w:tcPr>
            <w:tcW w:w="436" w:type="dxa"/>
          </w:tcPr>
          <w:p w14:paraId="191DAC81" w14:textId="77777777" w:rsidR="00E95549" w:rsidRPr="00474552" w:rsidRDefault="00474552">
            <w:pPr>
              <w:pStyle w:val="Compact"/>
              <w:rPr>
                <w:sz w:val="11"/>
                <w:szCs w:val="11"/>
              </w:rPr>
            </w:pPr>
            <w:r w:rsidRPr="00474552">
              <w:rPr>
                <w:sz w:val="11"/>
                <w:szCs w:val="11"/>
              </w:rPr>
              <w:t>5.33 (2.66-9.19)cd</w:t>
            </w:r>
          </w:p>
        </w:tc>
        <w:tc>
          <w:tcPr>
            <w:tcW w:w="477" w:type="dxa"/>
          </w:tcPr>
          <w:p w14:paraId="191DAC82" w14:textId="77777777" w:rsidR="00E95549" w:rsidRPr="00474552" w:rsidRDefault="00474552">
            <w:pPr>
              <w:pStyle w:val="Compact"/>
              <w:rPr>
                <w:sz w:val="11"/>
                <w:szCs w:val="11"/>
              </w:rPr>
            </w:pPr>
            <w:r w:rsidRPr="00474552">
              <w:rPr>
                <w:sz w:val="11"/>
                <w:szCs w:val="11"/>
              </w:rPr>
              <w:t>16.81 (9.11-26.11)bcd</w:t>
            </w:r>
          </w:p>
        </w:tc>
        <w:tc>
          <w:tcPr>
            <w:tcW w:w="423" w:type="dxa"/>
          </w:tcPr>
          <w:p w14:paraId="191DAC83" w14:textId="77777777" w:rsidR="00E95549" w:rsidRPr="00474552" w:rsidRDefault="00474552">
            <w:pPr>
              <w:pStyle w:val="Compact"/>
              <w:rPr>
                <w:sz w:val="11"/>
                <w:szCs w:val="11"/>
              </w:rPr>
            </w:pPr>
            <w:r w:rsidRPr="00474552">
              <w:rPr>
                <w:sz w:val="11"/>
                <w:szCs w:val="11"/>
              </w:rPr>
              <w:t>0.09 (0.05-0.13)c</w:t>
            </w:r>
          </w:p>
        </w:tc>
        <w:tc>
          <w:tcPr>
            <w:tcW w:w="573" w:type="dxa"/>
          </w:tcPr>
          <w:p w14:paraId="191DAC84" w14:textId="77777777" w:rsidR="00E95549" w:rsidRPr="00474552" w:rsidRDefault="00474552">
            <w:pPr>
              <w:pStyle w:val="Compact"/>
              <w:rPr>
                <w:sz w:val="11"/>
                <w:szCs w:val="11"/>
              </w:rPr>
            </w:pPr>
            <w:r w:rsidRPr="00474552">
              <w:rPr>
                <w:sz w:val="11"/>
                <w:szCs w:val="11"/>
              </w:rPr>
              <w:t>4504.75 (762.55-18025.72)d</w:t>
            </w:r>
          </w:p>
        </w:tc>
        <w:tc>
          <w:tcPr>
            <w:tcW w:w="587" w:type="dxa"/>
          </w:tcPr>
          <w:p w14:paraId="191DAC85" w14:textId="77777777" w:rsidR="00E95549" w:rsidRPr="00474552" w:rsidRDefault="00474552">
            <w:pPr>
              <w:pStyle w:val="Compact"/>
              <w:rPr>
                <w:sz w:val="11"/>
                <w:szCs w:val="11"/>
              </w:rPr>
            </w:pPr>
            <w:r w:rsidRPr="00474552">
              <w:rPr>
                <w:sz w:val="11"/>
                <w:szCs w:val="11"/>
              </w:rPr>
              <w:t>12353.71 (2657.88-34789.92)cde</w:t>
            </w:r>
          </w:p>
        </w:tc>
        <w:tc>
          <w:tcPr>
            <w:tcW w:w="532" w:type="dxa"/>
          </w:tcPr>
          <w:p w14:paraId="191DAC86" w14:textId="77777777" w:rsidR="00E95549" w:rsidRPr="00474552" w:rsidRDefault="00474552">
            <w:pPr>
              <w:pStyle w:val="Compact"/>
              <w:rPr>
                <w:sz w:val="11"/>
                <w:szCs w:val="11"/>
              </w:rPr>
            </w:pPr>
            <w:r w:rsidRPr="00474552">
              <w:rPr>
                <w:sz w:val="11"/>
                <w:szCs w:val="11"/>
              </w:rPr>
              <w:t>532.85 (0-1611.29)ab</w:t>
            </w:r>
          </w:p>
        </w:tc>
        <w:tc>
          <w:tcPr>
            <w:tcW w:w="518" w:type="dxa"/>
          </w:tcPr>
          <w:p w14:paraId="191DAC87" w14:textId="77777777" w:rsidR="00E95549" w:rsidRPr="00474552" w:rsidRDefault="00474552">
            <w:pPr>
              <w:pStyle w:val="Compact"/>
              <w:rPr>
                <w:sz w:val="11"/>
                <w:szCs w:val="11"/>
              </w:rPr>
            </w:pPr>
            <w:r w:rsidRPr="00474552">
              <w:rPr>
                <w:sz w:val="11"/>
                <w:szCs w:val="11"/>
              </w:rPr>
              <w:t>767.6 (96.24-1997.31)c</w:t>
            </w:r>
          </w:p>
        </w:tc>
        <w:tc>
          <w:tcPr>
            <w:tcW w:w="559" w:type="dxa"/>
          </w:tcPr>
          <w:p w14:paraId="191DAC88" w14:textId="77777777" w:rsidR="00E95549" w:rsidRPr="00474552" w:rsidRDefault="00474552">
            <w:pPr>
              <w:pStyle w:val="Compact"/>
              <w:rPr>
                <w:sz w:val="11"/>
                <w:szCs w:val="11"/>
              </w:rPr>
            </w:pPr>
            <w:r w:rsidRPr="00474552">
              <w:rPr>
                <w:sz w:val="11"/>
                <w:szCs w:val="11"/>
              </w:rPr>
              <w:t>716.95 (0-2890.01)ad</w:t>
            </w:r>
          </w:p>
        </w:tc>
        <w:tc>
          <w:tcPr>
            <w:tcW w:w="546" w:type="dxa"/>
          </w:tcPr>
          <w:p w14:paraId="191DAC89" w14:textId="77777777" w:rsidR="00E95549" w:rsidRPr="00474552" w:rsidRDefault="00474552">
            <w:pPr>
              <w:pStyle w:val="Compact"/>
              <w:rPr>
                <w:sz w:val="11"/>
                <w:szCs w:val="11"/>
              </w:rPr>
            </w:pPr>
            <w:r w:rsidRPr="00474552">
              <w:rPr>
                <w:sz w:val="11"/>
                <w:szCs w:val="11"/>
              </w:rPr>
              <w:t>555.36 (3.28-1454.96)abcd</w:t>
            </w:r>
          </w:p>
        </w:tc>
        <w:tc>
          <w:tcPr>
            <w:tcW w:w="559" w:type="dxa"/>
          </w:tcPr>
          <w:p w14:paraId="191DAC8A" w14:textId="77777777" w:rsidR="00E95549" w:rsidRPr="00474552" w:rsidRDefault="00474552">
            <w:pPr>
              <w:pStyle w:val="Compact"/>
              <w:rPr>
                <w:sz w:val="11"/>
                <w:szCs w:val="11"/>
              </w:rPr>
            </w:pPr>
            <w:r w:rsidRPr="00474552">
              <w:rPr>
                <w:sz w:val="11"/>
                <w:szCs w:val="11"/>
              </w:rPr>
              <w:t>250.73 (0-801.04)aef</w:t>
            </w:r>
          </w:p>
        </w:tc>
        <w:tc>
          <w:tcPr>
            <w:tcW w:w="628" w:type="dxa"/>
          </w:tcPr>
          <w:p w14:paraId="191DAC8B" w14:textId="77777777" w:rsidR="00E95549" w:rsidRPr="00474552" w:rsidRDefault="00474552">
            <w:pPr>
              <w:pStyle w:val="Compact"/>
              <w:rPr>
                <w:sz w:val="11"/>
                <w:szCs w:val="11"/>
              </w:rPr>
            </w:pPr>
            <w:r w:rsidRPr="00474552">
              <w:rPr>
                <w:sz w:val="11"/>
                <w:szCs w:val="11"/>
              </w:rPr>
              <w:t>51849.12 (19017.72-141442.52)cde</w:t>
            </w:r>
          </w:p>
        </w:tc>
      </w:tr>
      <w:tr w:rsidR="00E95549" w:rsidRPr="00474552" w14:paraId="191DAC9D" w14:textId="77777777">
        <w:tc>
          <w:tcPr>
            <w:tcW w:w="368" w:type="dxa"/>
          </w:tcPr>
          <w:p w14:paraId="191DAC8D" w14:textId="77777777" w:rsidR="00E95549" w:rsidRPr="00474552" w:rsidRDefault="00474552">
            <w:pPr>
              <w:pStyle w:val="Compact"/>
              <w:rPr>
                <w:sz w:val="11"/>
                <w:szCs w:val="11"/>
              </w:rPr>
            </w:pPr>
            <w:r w:rsidRPr="00474552">
              <w:rPr>
                <w:sz w:val="11"/>
                <w:szCs w:val="11"/>
              </w:rPr>
              <w:t>clear_cut_slash.romania</w:t>
            </w:r>
          </w:p>
        </w:tc>
        <w:tc>
          <w:tcPr>
            <w:tcW w:w="423" w:type="dxa"/>
          </w:tcPr>
          <w:p w14:paraId="191DAC8E" w14:textId="77777777" w:rsidR="00E95549" w:rsidRPr="00474552" w:rsidRDefault="00474552">
            <w:pPr>
              <w:pStyle w:val="Compact"/>
              <w:rPr>
                <w:sz w:val="11"/>
                <w:szCs w:val="11"/>
              </w:rPr>
            </w:pPr>
            <w:r w:rsidRPr="00474552">
              <w:rPr>
                <w:sz w:val="11"/>
                <w:szCs w:val="11"/>
              </w:rPr>
              <w:t>1.46 (0.35-2.55)c</w:t>
            </w:r>
          </w:p>
        </w:tc>
        <w:tc>
          <w:tcPr>
            <w:tcW w:w="477" w:type="dxa"/>
          </w:tcPr>
          <w:p w14:paraId="191DAC8F" w14:textId="77777777" w:rsidR="00E95549" w:rsidRPr="00474552" w:rsidRDefault="00474552">
            <w:pPr>
              <w:pStyle w:val="Compact"/>
              <w:rPr>
                <w:sz w:val="11"/>
                <w:szCs w:val="11"/>
              </w:rPr>
            </w:pPr>
            <w:r w:rsidRPr="00474552">
              <w:rPr>
                <w:sz w:val="11"/>
                <w:szCs w:val="11"/>
              </w:rPr>
              <w:t>11.05 (4.74-20.04)de</w:t>
            </w:r>
          </w:p>
        </w:tc>
        <w:tc>
          <w:tcPr>
            <w:tcW w:w="409" w:type="dxa"/>
          </w:tcPr>
          <w:p w14:paraId="191DAC90" w14:textId="77777777" w:rsidR="00E95549" w:rsidRPr="00474552" w:rsidRDefault="00474552">
            <w:pPr>
              <w:pStyle w:val="Compact"/>
              <w:rPr>
                <w:sz w:val="11"/>
                <w:szCs w:val="11"/>
              </w:rPr>
            </w:pPr>
            <w:r w:rsidRPr="00474552">
              <w:rPr>
                <w:sz w:val="11"/>
                <w:szCs w:val="11"/>
              </w:rPr>
              <w:t>1.39 (0.82-2.75)ab</w:t>
            </w:r>
          </w:p>
        </w:tc>
        <w:tc>
          <w:tcPr>
            <w:tcW w:w="396" w:type="dxa"/>
          </w:tcPr>
          <w:p w14:paraId="191DAC91" w14:textId="77777777" w:rsidR="00E95549" w:rsidRPr="00474552" w:rsidRDefault="00474552">
            <w:pPr>
              <w:pStyle w:val="Compact"/>
              <w:rPr>
                <w:sz w:val="11"/>
                <w:szCs w:val="11"/>
              </w:rPr>
            </w:pPr>
            <w:r w:rsidRPr="00474552">
              <w:rPr>
                <w:sz w:val="11"/>
                <w:szCs w:val="11"/>
              </w:rPr>
              <w:t>3.42 (1.17-6.67)a</w:t>
            </w:r>
          </w:p>
        </w:tc>
        <w:tc>
          <w:tcPr>
            <w:tcW w:w="436" w:type="dxa"/>
          </w:tcPr>
          <w:p w14:paraId="191DAC92" w14:textId="77777777" w:rsidR="00E95549" w:rsidRPr="00474552" w:rsidRDefault="00474552">
            <w:pPr>
              <w:pStyle w:val="Compact"/>
              <w:rPr>
                <w:sz w:val="11"/>
                <w:szCs w:val="11"/>
              </w:rPr>
            </w:pPr>
            <w:r w:rsidRPr="00474552">
              <w:rPr>
                <w:sz w:val="11"/>
                <w:szCs w:val="11"/>
              </w:rPr>
              <w:t>5.99 (2.55-10.1)cd</w:t>
            </w:r>
          </w:p>
        </w:tc>
        <w:tc>
          <w:tcPr>
            <w:tcW w:w="477" w:type="dxa"/>
          </w:tcPr>
          <w:p w14:paraId="191DAC93" w14:textId="77777777" w:rsidR="00E95549" w:rsidRPr="00474552" w:rsidRDefault="00474552">
            <w:pPr>
              <w:pStyle w:val="Compact"/>
              <w:rPr>
                <w:sz w:val="11"/>
                <w:szCs w:val="11"/>
              </w:rPr>
            </w:pPr>
            <w:r w:rsidRPr="00474552">
              <w:rPr>
                <w:sz w:val="11"/>
                <w:szCs w:val="11"/>
              </w:rPr>
              <w:t>18.61 (8.07-32.3)bc</w:t>
            </w:r>
          </w:p>
        </w:tc>
        <w:tc>
          <w:tcPr>
            <w:tcW w:w="423" w:type="dxa"/>
          </w:tcPr>
          <w:p w14:paraId="191DAC94" w14:textId="77777777" w:rsidR="00E95549" w:rsidRPr="00474552" w:rsidRDefault="00474552">
            <w:pPr>
              <w:pStyle w:val="Compact"/>
              <w:rPr>
                <w:sz w:val="11"/>
                <w:szCs w:val="11"/>
              </w:rPr>
            </w:pPr>
            <w:r w:rsidRPr="00474552">
              <w:rPr>
                <w:sz w:val="11"/>
                <w:szCs w:val="11"/>
              </w:rPr>
              <w:t>0.13 (0.06-0.24)c</w:t>
            </w:r>
          </w:p>
        </w:tc>
        <w:tc>
          <w:tcPr>
            <w:tcW w:w="573" w:type="dxa"/>
          </w:tcPr>
          <w:p w14:paraId="191DAC95" w14:textId="77777777" w:rsidR="00E95549" w:rsidRPr="00474552" w:rsidRDefault="00474552">
            <w:pPr>
              <w:pStyle w:val="Compact"/>
              <w:rPr>
                <w:sz w:val="11"/>
                <w:szCs w:val="11"/>
              </w:rPr>
            </w:pPr>
            <w:r w:rsidRPr="00474552">
              <w:rPr>
                <w:sz w:val="11"/>
                <w:szCs w:val="11"/>
              </w:rPr>
              <w:t>10257.09 (3754.25-23116.85)acd</w:t>
            </w:r>
          </w:p>
        </w:tc>
        <w:tc>
          <w:tcPr>
            <w:tcW w:w="587" w:type="dxa"/>
          </w:tcPr>
          <w:p w14:paraId="191DAC96" w14:textId="77777777" w:rsidR="00E95549" w:rsidRPr="00474552" w:rsidRDefault="00474552">
            <w:pPr>
              <w:pStyle w:val="Compact"/>
              <w:rPr>
                <w:sz w:val="11"/>
                <w:szCs w:val="11"/>
              </w:rPr>
            </w:pPr>
            <w:r w:rsidRPr="00474552">
              <w:rPr>
                <w:sz w:val="11"/>
                <w:szCs w:val="11"/>
              </w:rPr>
              <w:t>31348 (14697.84-49605.46)bcde</w:t>
            </w:r>
          </w:p>
        </w:tc>
        <w:tc>
          <w:tcPr>
            <w:tcW w:w="532" w:type="dxa"/>
          </w:tcPr>
          <w:p w14:paraId="191DAC97" w14:textId="77777777" w:rsidR="00E95549" w:rsidRPr="00474552" w:rsidRDefault="00474552">
            <w:pPr>
              <w:pStyle w:val="Compact"/>
              <w:rPr>
                <w:sz w:val="11"/>
                <w:szCs w:val="11"/>
              </w:rPr>
            </w:pPr>
            <w:r w:rsidRPr="00474552">
              <w:rPr>
                <w:sz w:val="11"/>
                <w:szCs w:val="11"/>
              </w:rPr>
              <w:t>2232.09 (917.55-5452.19)ab</w:t>
            </w:r>
          </w:p>
        </w:tc>
        <w:tc>
          <w:tcPr>
            <w:tcW w:w="518" w:type="dxa"/>
          </w:tcPr>
          <w:p w14:paraId="191DAC98" w14:textId="77777777" w:rsidR="00E95549" w:rsidRPr="00474552" w:rsidRDefault="00474552">
            <w:pPr>
              <w:pStyle w:val="Compact"/>
              <w:rPr>
                <w:sz w:val="11"/>
                <w:szCs w:val="11"/>
              </w:rPr>
            </w:pPr>
            <w:r w:rsidRPr="00474552">
              <w:rPr>
                <w:sz w:val="11"/>
                <w:szCs w:val="11"/>
              </w:rPr>
              <w:t>3243.45 (905.85-6910.96)cd</w:t>
            </w:r>
          </w:p>
        </w:tc>
        <w:tc>
          <w:tcPr>
            <w:tcW w:w="559" w:type="dxa"/>
          </w:tcPr>
          <w:p w14:paraId="191DAC99" w14:textId="77777777" w:rsidR="00E95549" w:rsidRPr="00474552" w:rsidRDefault="00474552">
            <w:pPr>
              <w:pStyle w:val="Compact"/>
              <w:rPr>
                <w:sz w:val="11"/>
                <w:szCs w:val="11"/>
              </w:rPr>
            </w:pPr>
            <w:r w:rsidRPr="00474552">
              <w:rPr>
                <w:sz w:val="11"/>
                <w:szCs w:val="11"/>
              </w:rPr>
              <w:t>2644.71 (664.43-7420.34)acd</w:t>
            </w:r>
          </w:p>
        </w:tc>
        <w:tc>
          <w:tcPr>
            <w:tcW w:w="546" w:type="dxa"/>
          </w:tcPr>
          <w:p w14:paraId="191DAC9A" w14:textId="77777777" w:rsidR="00E95549" w:rsidRPr="00474552" w:rsidRDefault="00474552">
            <w:pPr>
              <w:pStyle w:val="Compact"/>
              <w:rPr>
                <w:sz w:val="11"/>
                <w:szCs w:val="11"/>
              </w:rPr>
            </w:pPr>
            <w:r w:rsidRPr="00474552">
              <w:rPr>
                <w:sz w:val="11"/>
                <w:szCs w:val="11"/>
              </w:rPr>
              <w:t>2234.45 (569.26-4837.83)abcd</w:t>
            </w:r>
          </w:p>
        </w:tc>
        <w:tc>
          <w:tcPr>
            <w:tcW w:w="559" w:type="dxa"/>
          </w:tcPr>
          <w:p w14:paraId="191DAC9B" w14:textId="77777777" w:rsidR="00E95549" w:rsidRPr="00474552" w:rsidRDefault="00474552">
            <w:pPr>
              <w:pStyle w:val="Compact"/>
              <w:rPr>
                <w:sz w:val="11"/>
                <w:szCs w:val="11"/>
              </w:rPr>
            </w:pPr>
            <w:r w:rsidRPr="00474552">
              <w:rPr>
                <w:sz w:val="11"/>
                <w:szCs w:val="11"/>
              </w:rPr>
              <w:t>1498.11 (368.71-3177.36)abdef</w:t>
            </w:r>
          </w:p>
        </w:tc>
        <w:tc>
          <w:tcPr>
            <w:tcW w:w="628" w:type="dxa"/>
          </w:tcPr>
          <w:p w14:paraId="191DAC9C" w14:textId="77777777" w:rsidR="00E95549" w:rsidRPr="00474552" w:rsidRDefault="00474552">
            <w:pPr>
              <w:pStyle w:val="Compact"/>
              <w:rPr>
                <w:sz w:val="11"/>
                <w:szCs w:val="11"/>
              </w:rPr>
            </w:pPr>
            <w:r w:rsidRPr="00474552">
              <w:rPr>
                <w:sz w:val="11"/>
                <w:szCs w:val="11"/>
              </w:rPr>
              <w:t>104636.93 (54351.36-230136.63)acde</w:t>
            </w:r>
          </w:p>
        </w:tc>
      </w:tr>
      <w:tr w:rsidR="00E95549" w:rsidRPr="00474552" w14:paraId="191DACAE" w14:textId="77777777">
        <w:tc>
          <w:tcPr>
            <w:tcW w:w="368" w:type="dxa"/>
          </w:tcPr>
          <w:p w14:paraId="191DAC9E" w14:textId="77777777" w:rsidR="00E95549" w:rsidRPr="00474552" w:rsidRDefault="00474552">
            <w:pPr>
              <w:pStyle w:val="Compact"/>
              <w:rPr>
                <w:sz w:val="11"/>
                <w:szCs w:val="11"/>
              </w:rPr>
            </w:pPr>
            <w:r w:rsidRPr="00474552">
              <w:rPr>
                <w:sz w:val="11"/>
                <w:szCs w:val="11"/>
              </w:rPr>
              <w:t>control.romania</w:t>
            </w:r>
          </w:p>
        </w:tc>
        <w:tc>
          <w:tcPr>
            <w:tcW w:w="423" w:type="dxa"/>
          </w:tcPr>
          <w:p w14:paraId="191DAC9F" w14:textId="77777777" w:rsidR="00E95549" w:rsidRPr="00474552" w:rsidRDefault="00474552">
            <w:pPr>
              <w:pStyle w:val="Compact"/>
              <w:rPr>
                <w:sz w:val="11"/>
                <w:szCs w:val="11"/>
              </w:rPr>
            </w:pPr>
            <w:r w:rsidRPr="00474552">
              <w:rPr>
                <w:sz w:val="11"/>
                <w:szCs w:val="11"/>
              </w:rPr>
              <w:t>0.09 (0.02-0.18)c</w:t>
            </w:r>
          </w:p>
        </w:tc>
        <w:tc>
          <w:tcPr>
            <w:tcW w:w="477" w:type="dxa"/>
          </w:tcPr>
          <w:p w14:paraId="191DACA0" w14:textId="77777777" w:rsidR="00E95549" w:rsidRPr="00474552" w:rsidRDefault="00474552">
            <w:pPr>
              <w:pStyle w:val="Compact"/>
              <w:rPr>
                <w:sz w:val="11"/>
                <w:szCs w:val="11"/>
              </w:rPr>
            </w:pPr>
            <w:r w:rsidRPr="00474552">
              <w:rPr>
                <w:sz w:val="11"/>
                <w:szCs w:val="11"/>
              </w:rPr>
              <w:t>6.85 (2.81-10.43)e</w:t>
            </w:r>
          </w:p>
        </w:tc>
        <w:tc>
          <w:tcPr>
            <w:tcW w:w="409" w:type="dxa"/>
          </w:tcPr>
          <w:p w14:paraId="191DACA1" w14:textId="77777777" w:rsidR="00E95549" w:rsidRPr="00474552" w:rsidRDefault="00474552">
            <w:pPr>
              <w:pStyle w:val="Compact"/>
              <w:rPr>
                <w:sz w:val="11"/>
                <w:szCs w:val="11"/>
              </w:rPr>
            </w:pPr>
            <w:r w:rsidRPr="00474552">
              <w:rPr>
                <w:sz w:val="11"/>
                <w:szCs w:val="11"/>
              </w:rPr>
              <w:t>1.27 (0.87-1.78)ab</w:t>
            </w:r>
          </w:p>
        </w:tc>
        <w:tc>
          <w:tcPr>
            <w:tcW w:w="396" w:type="dxa"/>
          </w:tcPr>
          <w:p w14:paraId="191DACA2" w14:textId="77777777" w:rsidR="00E95549" w:rsidRPr="00474552" w:rsidRDefault="00474552">
            <w:pPr>
              <w:pStyle w:val="Compact"/>
              <w:rPr>
                <w:sz w:val="11"/>
                <w:szCs w:val="11"/>
              </w:rPr>
            </w:pPr>
            <w:r w:rsidRPr="00474552">
              <w:rPr>
                <w:sz w:val="11"/>
                <w:szCs w:val="11"/>
              </w:rPr>
              <w:t>3.1 (1.31-5.1)a</w:t>
            </w:r>
          </w:p>
        </w:tc>
        <w:tc>
          <w:tcPr>
            <w:tcW w:w="436" w:type="dxa"/>
          </w:tcPr>
          <w:p w14:paraId="191DACA3" w14:textId="77777777" w:rsidR="00E95549" w:rsidRPr="00474552" w:rsidRDefault="00474552">
            <w:pPr>
              <w:pStyle w:val="Compact"/>
              <w:rPr>
                <w:sz w:val="11"/>
                <w:szCs w:val="11"/>
              </w:rPr>
            </w:pPr>
            <w:r w:rsidRPr="00474552">
              <w:rPr>
                <w:sz w:val="11"/>
                <w:szCs w:val="11"/>
              </w:rPr>
              <w:t>2.34 (0.57-4.04)c</w:t>
            </w:r>
          </w:p>
        </w:tc>
        <w:tc>
          <w:tcPr>
            <w:tcW w:w="477" w:type="dxa"/>
          </w:tcPr>
          <w:p w14:paraId="191DACA4" w14:textId="77777777" w:rsidR="00E95549" w:rsidRPr="00474552" w:rsidRDefault="00474552">
            <w:pPr>
              <w:pStyle w:val="Compact"/>
              <w:rPr>
                <w:sz w:val="11"/>
                <w:szCs w:val="11"/>
              </w:rPr>
            </w:pPr>
            <w:r w:rsidRPr="00474552">
              <w:rPr>
                <w:sz w:val="11"/>
                <w:szCs w:val="11"/>
              </w:rPr>
              <w:t>10.36 (4.71-15.26)b</w:t>
            </w:r>
          </w:p>
        </w:tc>
        <w:tc>
          <w:tcPr>
            <w:tcW w:w="423" w:type="dxa"/>
          </w:tcPr>
          <w:p w14:paraId="191DACA5" w14:textId="77777777" w:rsidR="00E95549" w:rsidRPr="00474552" w:rsidRDefault="00474552">
            <w:pPr>
              <w:pStyle w:val="Compact"/>
              <w:rPr>
                <w:sz w:val="11"/>
                <w:szCs w:val="11"/>
              </w:rPr>
            </w:pPr>
            <w:r w:rsidRPr="00474552">
              <w:rPr>
                <w:sz w:val="11"/>
                <w:szCs w:val="11"/>
              </w:rPr>
              <w:t>0.01 (0.01-0.02)c</w:t>
            </w:r>
          </w:p>
        </w:tc>
        <w:tc>
          <w:tcPr>
            <w:tcW w:w="573" w:type="dxa"/>
          </w:tcPr>
          <w:p w14:paraId="191DACA6" w14:textId="77777777" w:rsidR="00E95549" w:rsidRPr="00474552" w:rsidRDefault="00474552">
            <w:pPr>
              <w:pStyle w:val="Compact"/>
              <w:rPr>
                <w:sz w:val="11"/>
                <w:szCs w:val="11"/>
              </w:rPr>
            </w:pPr>
            <w:r w:rsidRPr="00474552">
              <w:rPr>
                <w:sz w:val="11"/>
                <w:szCs w:val="11"/>
              </w:rPr>
              <w:t>4592.06 (2491.09-11584.44)cd</w:t>
            </w:r>
          </w:p>
        </w:tc>
        <w:tc>
          <w:tcPr>
            <w:tcW w:w="587" w:type="dxa"/>
          </w:tcPr>
          <w:p w14:paraId="191DACA7" w14:textId="77777777" w:rsidR="00E95549" w:rsidRPr="00474552" w:rsidRDefault="00474552">
            <w:pPr>
              <w:pStyle w:val="Compact"/>
              <w:rPr>
                <w:sz w:val="11"/>
                <w:szCs w:val="11"/>
              </w:rPr>
            </w:pPr>
            <w:r w:rsidRPr="00474552">
              <w:rPr>
                <w:sz w:val="11"/>
                <w:szCs w:val="11"/>
              </w:rPr>
              <w:t>19153.47 (13434.54-27947)cde</w:t>
            </w:r>
          </w:p>
        </w:tc>
        <w:tc>
          <w:tcPr>
            <w:tcW w:w="532" w:type="dxa"/>
          </w:tcPr>
          <w:p w14:paraId="191DACA8" w14:textId="77777777" w:rsidR="00E95549" w:rsidRPr="00474552" w:rsidRDefault="00474552">
            <w:pPr>
              <w:pStyle w:val="Compact"/>
              <w:rPr>
                <w:sz w:val="11"/>
                <w:szCs w:val="11"/>
              </w:rPr>
            </w:pPr>
            <w:r w:rsidRPr="00474552">
              <w:rPr>
                <w:sz w:val="11"/>
                <w:szCs w:val="11"/>
              </w:rPr>
              <w:t>3064.24 (1718.99-4415.39)ab</w:t>
            </w:r>
          </w:p>
        </w:tc>
        <w:tc>
          <w:tcPr>
            <w:tcW w:w="518" w:type="dxa"/>
          </w:tcPr>
          <w:p w14:paraId="191DACA9" w14:textId="77777777" w:rsidR="00E95549" w:rsidRPr="00474552" w:rsidRDefault="00474552">
            <w:pPr>
              <w:pStyle w:val="Compact"/>
              <w:rPr>
                <w:sz w:val="11"/>
                <w:szCs w:val="11"/>
              </w:rPr>
            </w:pPr>
            <w:r w:rsidRPr="00474552">
              <w:rPr>
                <w:sz w:val="11"/>
                <w:szCs w:val="11"/>
              </w:rPr>
              <w:t>968.96 (441.9-1912.8)c</w:t>
            </w:r>
          </w:p>
        </w:tc>
        <w:tc>
          <w:tcPr>
            <w:tcW w:w="559" w:type="dxa"/>
          </w:tcPr>
          <w:p w14:paraId="191DACAA" w14:textId="77777777" w:rsidR="00E95549" w:rsidRPr="00474552" w:rsidRDefault="00474552">
            <w:pPr>
              <w:pStyle w:val="Compact"/>
              <w:rPr>
                <w:sz w:val="11"/>
                <w:szCs w:val="11"/>
              </w:rPr>
            </w:pPr>
            <w:r w:rsidRPr="00474552">
              <w:rPr>
                <w:sz w:val="11"/>
                <w:szCs w:val="11"/>
              </w:rPr>
              <w:t>1119.3 (294.83-2281.14)ad</w:t>
            </w:r>
          </w:p>
        </w:tc>
        <w:tc>
          <w:tcPr>
            <w:tcW w:w="546" w:type="dxa"/>
          </w:tcPr>
          <w:p w14:paraId="191DACAB" w14:textId="77777777" w:rsidR="00E95549" w:rsidRPr="00474552" w:rsidRDefault="00474552">
            <w:pPr>
              <w:pStyle w:val="Compact"/>
              <w:rPr>
                <w:sz w:val="11"/>
                <w:szCs w:val="11"/>
              </w:rPr>
            </w:pPr>
            <w:r w:rsidRPr="00474552">
              <w:rPr>
                <w:sz w:val="11"/>
                <w:szCs w:val="11"/>
              </w:rPr>
              <w:t>1585.78 (637.55-3230.91)abcd</w:t>
            </w:r>
          </w:p>
        </w:tc>
        <w:tc>
          <w:tcPr>
            <w:tcW w:w="559" w:type="dxa"/>
          </w:tcPr>
          <w:p w14:paraId="191DACAC" w14:textId="77777777" w:rsidR="00E95549" w:rsidRPr="00474552" w:rsidRDefault="00474552">
            <w:pPr>
              <w:pStyle w:val="Compact"/>
              <w:rPr>
                <w:sz w:val="11"/>
                <w:szCs w:val="11"/>
              </w:rPr>
            </w:pPr>
            <w:r w:rsidRPr="00474552">
              <w:rPr>
                <w:sz w:val="11"/>
                <w:szCs w:val="11"/>
              </w:rPr>
              <w:t>809.91 (358.36-2257.73)adef</w:t>
            </w:r>
          </w:p>
        </w:tc>
        <w:tc>
          <w:tcPr>
            <w:tcW w:w="628" w:type="dxa"/>
          </w:tcPr>
          <w:p w14:paraId="191DACAD" w14:textId="77777777" w:rsidR="00E95549" w:rsidRPr="00474552" w:rsidRDefault="00474552">
            <w:pPr>
              <w:pStyle w:val="Compact"/>
              <w:rPr>
                <w:sz w:val="11"/>
                <w:szCs w:val="11"/>
              </w:rPr>
            </w:pPr>
            <w:r w:rsidRPr="00474552">
              <w:rPr>
                <w:sz w:val="11"/>
                <w:szCs w:val="11"/>
              </w:rPr>
              <w:t>67354.59 (43506.99-91944.48)cde</w:t>
            </w:r>
          </w:p>
        </w:tc>
      </w:tr>
      <w:tr w:rsidR="00E95549" w:rsidRPr="00474552" w14:paraId="191DACBF" w14:textId="77777777">
        <w:tc>
          <w:tcPr>
            <w:tcW w:w="368" w:type="dxa"/>
          </w:tcPr>
          <w:p w14:paraId="191DACAF" w14:textId="77777777" w:rsidR="00E95549" w:rsidRPr="00474552" w:rsidRDefault="00474552">
            <w:pPr>
              <w:pStyle w:val="Compact"/>
              <w:rPr>
                <w:sz w:val="11"/>
                <w:szCs w:val="11"/>
              </w:rPr>
            </w:pPr>
            <w:r w:rsidRPr="00474552">
              <w:rPr>
                <w:sz w:val="11"/>
                <w:szCs w:val="11"/>
              </w:rPr>
              <w:t>thinning_no_slash.romania</w:t>
            </w:r>
          </w:p>
        </w:tc>
        <w:tc>
          <w:tcPr>
            <w:tcW w:w="423" w:type="dxa"/>
          </w:tcPr>
          <w:p w14:paraId="191DACB0" w14:textId="77777777" w:rsidR="00E95549" w:rsidRPr="00474552" w:rsidRDefault="00474552">
            <w:pPr>
              <w:pStyle w:val="Compact"/>
              <w:rPr>
                <w:sz w:val="11"/>
                <w:szCs w:val="11"/>
              </w:rPr>
            </w:pPr>
            <w:r w:rsidRPr="00474552">
              <w:rPr>
                <w:sz w:val="11"/>
                <w:szCs w:val="11"/>
              </w:rPr>
              <w:t>1.07 (0.53-1.89)c</w:t>
            </w:r>
          </w:p>
        </w:tc>
        <w:tc>
          <w:tcPr>
            <w:tcW w:w="477" w:type="dxa"/>
          </w:tcPr>
          <w:p w14:paraId="191DACB1" w14:textId="77777777" w:rsidR="00E95549" w:rsidRPr="00474552" w:rsidRDefault="00474552">
            <w:pPr>
              <w:pStyle w:val="Compact"/>
              <w:rPr>
                <w:sz w:val="11"/>
                <w:szCs w:val="11"/>
              </w:rPr>
            </w:pPr>
            <w:r w:rsidRPr="00474552">
              <w:rPr>
                <w:sz w:val="11"/>
                <w:szCs w:val="11"/>
              </w:rPr>
              <w:t>10.85 (6.57-17.13)bcde</w:t>
            </w:r>
          </w:p>
        </w:tc>
        <w:tc>
          <w:tcPr>
            <w:tcW w:w="409" w:type="dxa"/>
          </w:tcPr>
          <w:p w14:paraId="191DACB2" w14:textId="77777777" w:rsidR="00E95549" w:rsidRPr="00474552" w:rsidRDefault="00474552">
            <w:pPr>
              <w:pStyle w:val="Compact"/>
              <w:rPr>
                <w:sz w:val="11"/>
                <w:szCs w:val="11"/>
              </w:rPr>
            </w:pPr>
            <w:r w:rsidRPr="00474552">
              <w:rPr>
                <w:sz w:val="11"/>
                <w:szCs w:val="11"/>
              </w:rPr>
              <w:t>1.2 (0.83-1.69)ab</w:t>
            </w:r>
          </w:p>
        </w:tc>
        <w:tc>
          <w:tcPr>
            <w:tcW w:w="396" w:type="dxa"/>
          </w:tcPr>
          <w:p w14:paraId="191DACB3" w14:textId="77777777" w:rsidR="00E95549" w:rsidRPr="00474552" w:rsidRDefault="00474552">
            <w:pPr>
              <w:pStyle w:val="Compact"/>
              <w:rPr>
                <w:sz w:val="11"/>
                <w:szCs w:val="11"/>
              </w:rPr>
            </w:pPr>
            <w:r w:rsidRPr="00474552">
              <w:rPr>
                <w:sz w:val="11"/>
                <w:szCs w:val="11"/>
              </w:rPr>
              <w:t>3.92 (2.06-5.65)a</w:t>
            </w:r>
          </w:p>
        </w:tc>
        <w:tc>
          <w:tcPr>
            <w:tcW w:w="436" w:type="dxa"/>
          </w:tcPr>
          <w:p w14:paraId="191DACB4" w14:textId="77777777" w:rsidR="00E95549" w:rsidRPr="00474552" w:rsidRDefault="00474552">
            <w:pPr>
              <w:pStyle w:val="Compact"/>
              <w:rPr>
                <w:sz w:val="11"/>
                <w:szCs w:val="11"/>
              </w:rPr>
            </w:pPr>
            <w:r w:rsidRPr="00474552">
              <w:rPr>
                <w:sz w:val="11"/>
                <w:szCs w:val="11"/>
              </w:rPr>
              <w:t>5.5 (3.44-9.62)cd</w:t>
            </w:r>
          </w:p>
        </w:tc>
        <w:tc>
          <w:tcPr>
            <w:tcW w:w="477" w:type="dxa"/>
          </w:tcPr>
          <w:p w14:paraId="191DACB5" w14:textId="77777777" w:rsidR="00E95549" w:rsidRPr="00474552" w:rsidRDefault="00474552">
            <w:pPr>
              <w:pStyle w:val="Compact"/>
              <w:rPr>
                <w:sz w:val="11"/>
                <w:szCs w:val="11"/>
              </w:rPr>
            </w:pPr>
            <w:r w:rsidRPr="00474552">
              <w:rPr>
                <w:sz w:val="11"/>
                <w:szCs w:val="11"/>
              </w:rPr>
              <w:t>16.89 (10.59-26.23)bcd</w:t>
            </w:r>
          </w:p>
        </w:tc>
        <w:tc>
          <w:tcPr>
            <w:tcW w:w="423" w:type="dxa"/>
          </w:tcPr>
          <w:p w14:paraId="191DACB6" w14:textId="77777777" w:rsidR="00E95549" w:rsidRPr="00474552" w:rsidRDefault="00474552">
            <w:pPr>
              <w:pStyle w:val="Compact"/>
              <w:rPr>
                <w:sz w:val="11"/>
                <w:szCs w:val="11"/>
              </w:rPr>
            </w:pPr>
            <w:r w:rsidRPr="00474552">
              <w:rPr>
                <w:sz w:val="11"/>
                <w:szCs w:val="11"/>
              </w:rPr>
              <w:t>0.1 (0.06-0.13)c</w:t>
            </w:r>
          </w:p>
        </w:tc>
        <w:tc>
          <w:tcPr>
            <w:tcW w:w="573" w:type="dxa"/>
          </w:tcPr>
          <w:p w14:paraId="191DACB7" w14:textId="77777777" w:rsidR="00E95549" w:rsidRPr="00474552" w:rsidRDefault="00474552">
            <w:pPr>
              <w:pStyle w:val="Compact"/>
              <w:rPr>
                <w:sz w:val="11"/>
                <w:szCs w:val="11"/>
              </w:rPr>
            </w:pPr>
            <w:r w:rsidRPr="00474552">
              <w:rPr>
                <w:sz w:val="11"/>
                <w:szCs w:val="11"/>
              </w:rPr>
              <w:t>4387.19 (652.97-11580.45)cd</w:t>
            </w:r>
          </w:p>
        </w:tc>
        <w:tc>
          <w:tcPr>
            <w:tcW w:w="587" w:type="dxa"/>
          </w:tcPr>
          <w:p w14:paraId="191DACB8" w14:textId="77777777" w:rsidR="00E95549" w:rsidRPr="00474552" w:rsidRDefault="00474552">
            <w:pPr>
              <w:pStyle w:val="Compact"/>
              <w:rPr>
                <w:sz w:val="11"/>
                <w:szCs w:val="11"/>
              </w:rPr>
            </w:pPr>
            <w:r w:rsidRPr="00474552">
              <w:rPr>
                <w:sz w:val="11"/>
                <w:szCs w:val="11"/>
              </w:rPr>
              <w:t>15413.48 (2742.62-36831.65)cde</w:t>
            </w:r>
          </w:p>
        </w:tc>
        <w:tc>
          <w:tcPr>
            <w:tcW w:w="532" w:type="dxa"/>
          </w:tcPr>
          <w:p w14:paraId="191DACB9" w14:textId="77777777" w:rsidR="00E95549" w:rsidRPr="00474552" w:rsidRDefault="00474552">
            <w:pPr>
              <w:pStyle w:val="Compact"/>
              <w:rPr>
                <w:sz w:val="11"/>
                <w:szCs w:val="11"/>
              </w:rPr>
            </w:pPr>
            <w:r w:rsidRPr="00474552">
              <w:rPr>
                <w:sz w:val="11"/>
                <w:szCs w:val="11"/>
              </w:rPr>
              <w:t>718.78 (102.48-1603.83)ab</w:t>
            </w:r>
          </w:p>
        </w:tc>
        <w:tc>
          <w:tcPr>
            <w:tcW w:w="518" w:type="dxa"/>
          </w:tcPr>
          <w:p w14:paraId="191DACBA" w14:textId="77777777" w:rsidR="00E95549" w:rsidRPr="00474552" w:rsidRDefault="00474552">
            <w:pPr>
              <w:pStyle w:val="Compact"/>
              <w:rPr>
                <w:sz w:val="11"/>
                <w:szCs w:val="11"/>
              </w:rPr>
            </w:pPr>
            <w:r w:rsidRPr="00474552">
              <w:rPr>
                <w:sz w:val="11"/>
                <w:szCs w:val="11"/>
              </w:rPr>
              <w:t>967.2 (278.49-2196.06)c</w:t>
            </w:r>
          </w:p>
        </w:tc>
        <w:tc>
          <w:tcPr>
            <w:tcW w:w="559" w:type="dxa"/>
          </w:tcPr>
          <w:p w14:paraId="191DACBB" w14:textId="77777777" w:rsidR="00E95549" w:rsidRPr="00474552" w:rsidRDefault="00474552">
            <w:pPr>
              <w:pStyle w:val="Compact"/>
              <w:rPr>
                <w:sz w:val="11"/>
                <w:szCs w:val="11"/>
              </w:rPr>
            </w:pPr>
            <w:r w:rsidRPr="00474552">
              <w:rPr>
                <w:sz w:val="11"/>
                <w:szCs w:val="11"/>
              </w:rPr>
              <w:t>830.61 (98.21-2456.68)ad</w:t>
            </w:r>
          </w:p>
        </w:tc>
        <w:tc>
          <w:tcPr>
            <w:tcW w:w="546" w:type="dxa"/>
          </w:tcPr>
          <w:p w14:paraId="191DACBC" w14:textId="77777777" w:rsidR="00E95549" w:rsidRPr="00474552" w:rsidRDefault="00474552">
            <w:pPr>
              <w:pStyle w:val="Compact"/>
              <w:rPr>
                <w:sz w:val="11"/>
                <w:szCs w:val="11"/>
              </w:rPr>
            </w:pPr>
            <w:r w:rsidRPr="00474552">
              <w:rPr>
                <w:sz w:val="11"/>
                <w:szCs w:val="11"/>
              </w:rPr>
              <w:t>702.41 (201.57-1579)abcd</w:t>
            </w:r>
          </w:p>
        </w:tc>
        <w:tc>
          <w:tcPr>
            <w:tcW w:w="559" w:type="dxa"/>
          </w:tcPr>
          <w:p w14:paraId="191DACBD" w14:textId="77777777" w:rsidR="00E95549" w:rsidRPr="00474552" w:rsidRDefault="00474552">
            <w:pPr>
              <w:pStyle w:val="Compact"/>
              <w:rPr>
                <w:sz w:val="11"/>
                <w:szCs w:val="11"/>
              </w:rPr>
            </w:pPr>
            <w:r w:rsidRPr="00474552">
              <w:rPr>
                <w:sz w:val="11"/>
                <w:szCs w:val="11"/>
              </w:rPr>
              <w:t>413.53 (0-1355.98)af</w:t>
            </w:r>
          </w:p>
        </w:tc>
        <w:tc>
          <w:tcPr>
            <w:tcW w:w="628" w:type="dxa"/>
          </w:tcPr>
          <w:p w14:paraId="191DACBE" w14:textId="77777777" w:rsidR="00E95549" w:rsidRPr="00474552" w:rsidRDefault="00474552">
            <w:pPr>
              <w:pStyle w:val="Compact"/>
              <w:rPr>
                <w:sz w:val="11"/>
                <w:szCs w:val="11"/>
              </w:rPr>
            </w:pPr>
            <w:r w:rsidRPr="00474552">
              <w:rPr>
                <w:sz w:val="11"/>
                <w:szCs w:val="11"/>
              </w:rPr>
              <w:t>57178.44 (32581.57-99396.65)cde</w:t>
            </w:r>
          </w:p>
        </w:tc>
      </w:tr>
      <w:tr w:rsidR="00E95549" w:rsidRPr="00474552" w14:paraId="191DACD0" w14:textId="77777777">
        <w:tc>
          <w:tcPr>
            <w:tcW w:w="368" w:type="dxa"/>
          </w:tcPr>
          <w:p w14:paraId="191DACC0" w14:textId="77777777" w:rsidR="00E95549" w:rsidRPr="00474552" w:rsidRDefault="00474552">
            <w:pPr>
              <w:pStyle w:val="Compact"/>
              <w:rPr>
                <w:sz w:val="11"/>
                <w:szCs w:val="11"/>
              </w:rPr>
            </w:pPr>
            <w:r w:rsidRPr="00474552">
              <w:rPr>
                <w:sz w:val="11"/>
                <w:szCs w:val="11"/>
              </w:rPr>
              <w:lastRenderedPageBreak/>
              <w:t>thinning_slash.romania</w:t>
            </w:r>
          </w:p>
        </w:tc>
        <w:tc>
          <w:tcPr>
            <w:tcW w:w="423" w:type="dxa"/>
          </w:tcPr>
          <w:p w14:paraId="191DACC1" w14:textId="77777777" w:rsidR="00E95549" w:rsidRPr="00474552" w:rsidRDefault="00474552">
            <w:pPr>
              <w:pStyle w:val="Compact"/>
              <w:rPr>
                <w:sz w:val="11"/>
                <w:szCs w:val="11"/>
              </w:rPr>
            </w:pPr>
            <w:r w:rsidRPr="00474552">
              <w:rPr>
                <w:sz w:val="11"/>
                <w:szCs w:val="11"/>
              </w:rPr>
              <w:t>1.52 (0.68-3.1)cd</w:t>
            </w:r>
          </w:p>
        </w:tc>
        <w:tc>
          <w:tcPr>
            <w:tcW w:w="477" w:type="dxa"/>
          </w:tcPr>
          <w:p w14:paraId="191DACC2" w14:textId="77777777" w:rsidR="00E95549" w:rsidRPr="00474552" w:rsidRDefault="00474552">
            <w:pPr>
              <w:pStyle w:val="Compact"/>
              <w:rPr>
                <w:sz w:val="11"/>
                <w:szCs w:val="11"/>
              </w:rPr>
            </w:pPr>
            <w:r w:rsidRPr="00474552">
              <w:rPr>
                <w:sz w:val="11"/>
                <w:szCs w:val="11"/>
              </w:rPr>
              <w:t>12.02 (6.09-22.24)bcde</w:t>
            </w:r>
          </w:p>
        </w:tc>
        <w:tc>
          <w:tcPr>
            <w:tcW w:w="409" w:type="dxa"/>
          </w:tcPr>
          <w:p w14:paraId="191DACC3" w14:textId="77777777" w:rsidR="00E95549" w:rsidRPr="00474552" w:rsidRDefault="00474552">
            <w:pPr>
              <w:pStyle w:val="Compact"/>
              <w:rPr>
                <w:sz w:val="11"/>
                <w:szCs w:val="11"/>
              </w:rPr>
            </w:pPr>
            <w:r w:rsidRPr="00474552">
              <w:rPr>
                <w:sz w:val="11"/>
                <w:szCs w:val="11"/>
              </w:rPr>
              <w:t>1.58 (0.84-3.02)b</w:t>
            </w:r>
          </w:p>
        </w:tc>
        <w:tc>
          <w:tcPr>
            <w:tcW w:w="396" w:type="dxa"/>
          </w:tcPr>
          <w:p w14:paraId="191DACC4" w14:textId="77777777" w:rsidR="00E95549" w:rsidRPr="00474552" w:rsidRDefault="00474552">
            <w:pPr>
              <w:pStyle w:val="Compact"/>
              <w:rPr>
                <w:sz w:val="11"/>
                <w:szCs w:val="11"/>
              </w:rPr>
            </w:pPr>
            <w:r w:rsidRPr="00474552">
              <w:rPr>
                <w:sz w:val="11"/>
                <w:szCs w:val="11"/>
              </w:rPr>
              <w:t>3.74 (1.43-7.55)a</w:t>
            </w:r>
          </w:p>
        </w:tc>
        <w:tc>
          <w:tcPr>
            <w:tcW w:w="436" w:type="dxa"/>
          </w:tcPr>
          <w:p w14:paraId="191DACC5" w14:textId="77777777" w:rsidR="00E95549" w:rsidRPr="00474552" w:rsidRDefault="00474552">
            <w:pPr>
              <w:pStyle w:val="Compact"/>
              <w:rPr>
                <w:sz w:val="11"/>
                <w:szCs w:val="11"/>
              </w:rPr>
            </w:pPr>
            <w:r w:rsidRPr="00474552">
              <w:rPr>
                <w:sz w:val="11"/>
                <w:szCs w:val="11"/>
              </w:rPr>
              <w:t>6.41 (3.57-10.94)bde</w:t>
            </w:r>
          </w:p>
        </w:tc>
        <w:tc>
          <w:tcPr>
            <w:tcW w:w="477" w:type="dxa"/>
          </w:tcPr>
          <w:p w14:paraId="191DACC6" w14:textId="77777777" w:rsidR="00E95549" w:rsidRPr="00474552" w:rsidRDefault="00474552">
            <w:pPr>
              <w:pStyle w:val="Compact"/>
              <w:rPr>
                <w:sz w:val="11"/>
                <w:szCs w:val="11"/>
              </w:rPr>
            </w:pPr>
            <w:r w:rsidRPr="00474552">
              <w:rPr>
                <w:sz w:val="11"/>
                <w:szCs w:val="11"/>
              </w:rPr>
              <w:t>20.42 (11.39-37.27)bcde</w:t>
            </w:r>
          </w:p>
        </w:tc>
        <w:tc>
          <w:tcPr>
            <w:tcW w:w="423" w:type="dxa"/>
          </w:tcPr>
          <w:p w14:paraId="191DACC7" w14:textId="77777777" w:rsidR="00E95549" w:rsidRPr="00474552" w:rsidRDefault="00474552">
            <w:pPr>
              <w:pStyle w:val="Compact"/>
              <w:rPr>
                <w:sz w:val="11"/>
                <w:szCs w:val="11"/>
              </w:rPr>
            </w:pPr>
            <w:r w:rsidRPr="00474552">
              <w:rPr>
                <w:sz w:val="11"/>
                <w:szCs w:val="11"/>
              </w:rPr>
              <w:t>0.13 (0.07-0.21)d</w:t>
            </w:r>
          </w:p>
        </w:tc>
        <w:tc>
          <w:tcPr>
            <w:tcW w:w="573" w:type="dxa"/>
          </w:tcPr>
          <w:p w14:paraId="191DACC8" w14:textId="77777777" w:rsidR="00E95549" w:rsidRPr="00474552" w:rsidRDefault="00474552">
            <w:pPr>
              <w:pStyle w:val="Compact"/>
              <w:rPr>
                <w:sz w:val="11"/>
                <w:szCs w:val="11"/>
              </w:rPr>
            </w:pPr>
            <w:r w:rsidRPr="00474552">
              <w:rPr>
                <w:sz w:val="11"/>
                <w:szCs w:val="11"/>
              </w:rPr>
              <w:t>12862.11 (3814.39-29215.99)d</w:t>
            </w:r>
          </w:p>
        </w:tc>
        <w:tc>
          <w:tcPr>
            <w:tcW w:w="587" w:type="dxa"/>
          </w:tcPr>
          <w:p w14:paraId="191DACC9" w14:textId="77777777" w:rsidR="00E95549" w:rsidRPr="00474552" w:rsidRDefault="00474552">
            <w:pPr>
              <w:pStyle w:val="Compact"/>
              <w:rPr>
                <w:sz w:val="11"/>
                <w:szCs w:val="11"/>
              </w:rPr>
            </w:pPr>
            <w:r w:rsidRPr="00474552">
              <w:rPr>
                <w:sz w:val="11"/>
                <w:szCs w:val="11"/>
              </w:rPr>
              <w:t>42402.53 (19815.45-88976.67)d</w:t>
            </w:r>
          </w:p>
        </w:tc>
        <w:tc>
          <w:tcPr>
            <w:tcW w:w="532" w:type="dxa"/>
          </w:tcPr>
          <w:p w14:paraId="191DACCA" w14:textId="77777777" w:rsidR="00E95549" w:rsidRPr="00474552" w:rsidRDefault="00474552">
            <w:pPr>
              <w:pStyle w:val="Compact"/>
              <w:rPr>
                <w:sz w:val="11"/>
                <w:szCs w:val="11"/>
              </w:rPr>
            </w:pPr>
            <w:r w:rsidRPr="00474552">
              <w:rPr>
                <w:sz w:val="11"/>
                <w:szCs w:val="11"/>
              </w:rPr>
              <w:t>3590.71 (1270.22-10734.97)c</w:t>
            </w:r>
          </w:p>
        </w:tc>
        <w:tc>
          <w:tcPr>
            <w:tcW w:w="518" w:type="dxa"/>
          </w:tcPr>
          <w:p w14:paraId="191DACCB" w14:textId="77777777" w:rsidR="00E95549" w:rsidRPr="00474552" w:rsidRDefault="00474552">
            <w:pPr>
              <w:pStyle w:val="Compact"/>
              <w:rPr>
                <w:sz w:val="11"/>
                <w:szCs w:val="11"/>
              </w:rPr>
            </w:pPr>
            <w:r w:rsidRPr="00474552">
              <w:rPr>
                <w:sz w:val="11"/>
                <w:szCs w:val="11"/>
              </w:rPr>
              <w:t>3645.5 (1165.59-7111.48)c</w:t>
            </w:r>
          </w:p>
        </w:tc>
        <w:tc>
          <w:tcPr>
            <w:tcW w:w="559" w:type="dxa"/>
          </w:tcPr>
          <w:p w14:paraId="191DACCC" w14:textId="77777777" w:rsidR="00E95549" w:rsidRPr="00474552" w:rsidRDefault="00474552">
            <w:pPr>
              <w:pStyle w:val="Compact"/>
              <w:rPr>
                <w:sz w:val="11"/>
                <w:szCs w:val="11"/>
              </w:rPr>
            </w:pPr>
            <w:r w:rsidRPr="00474552">
              <w:rPr>
                <w:sz w:val="11"/>
                <w:szCs w:val="11"/>
              </w:rPr>
              <w:t>3156.75 (504.23-10994.3)d</w:t>
            </w:r>
          </w:p>
        </w:tc>
        <w:tc>
          <w:tcPr>
            <w:tcW w:w="546" w:type="dxa"/>
          </w:tcPr>
          <w:p w14:paraId="191DACCD" w14:textId="77777777" w:rsidR="00E95549" w:rsidRPr="00474552" w:rsidRDefault="00474552">
            <w:pPr>
              <w:pStyle w:val="Compact"/>
              <w:rPr>
                <w:sz w:val="11"/>
                <w:szCs w:val="11"/>
              </w:rPr>
            </w:pPr>
            <w:r w:rsidRPr="00474552">
              <w:rPr>
                <w:sz w:val="11"/>
                <w:szCs w:val="11"/>
              </w:rPr>
              <w:t>2645.3 (994.9-6373.78)d</w:t>
            </w:r>
          </w:p>
        </w:tc>
        <w:tc>
          <w:tcPr>
            <w:tcW w:w="559" w:type="dxa"/>
          </w:tcPr>
          <w:p w14:paraId="191DACCE" w14:textId="77777777" w:rsidR="00E95549" w:rsidRPr="00474552" w:rsidRDefault="00474552">
            <w:pPr>
              <w:pStyle w:val="Compact"/>
              <w:rPr>
                <w:sz w:val="11"/>
                <w:szCs w:val="11"/>
              </w:rPr>
            </w:pPr>
            <w:r w:rsidRPr="00474552">
              <w:rPr>
                <w:sz w:val="11"/>
                <w:szCs w:val="11"/>
              </w:rPr>
              <w:t>1976.3 (879.04-4632.16)f</w:t>
            </w:r>
          </w:p>
        </w:tc>
        <w:tc>
          <w:tcPr>
            <w:tcW w:w="628" w:type="dxa"/>
          </w:tcPr>
          <w:p w14:paraId="191DACCF" w14:textId="77777777" w:rsidR="00E95549" w:rsidRPr="00474552" w:rsidRDefault="00474552">
            <w:pPr>
              <w:pStyle w:val="Compact"/>
              <w:rPr>
                <w:sz w:val="11"/>
                <w:szCs w:val="11"/>
              </w:rPr>
            </w:pPr>
            <w:r w:rsidRPr="00474552">
              <w:rPr>
                <w:sz w:val="11"/>
                <w:szCs w:val="11"/>
              </w:rPr>
              <w:t>108562.47 (73107.65-163416.24)d</w:t>
            </w:r>
          </w:p>
        </w:tc>
      </w:tr>
      <w:tr w:rsidR="00E95549" w:rsidRPr="00474552" w14:paraId="191DACE1" w14:textId="77777777">
        <w:tc>
          <w:tcPr>
            <w:tcW w:w="368" w:type="dxa"/>
          </w:tcPr>
          <w:p w14:paraId="191DACD1" w14:textId="77777777" w:rsidR="00E95549" w:rsidRPr="00474552" w:rsidRDefault="00474552">
            <w:pPr>
              <w:pStyle w:val="Compact"/>
              <w:rPr>
                <w:sz w:val="11"/>
                <w:szCs w:val="11"/>
              </w:rPr>
            </w:pPr>
            <w:r w:rsidRPr="00474552">
              <w:rPr>
                <w:sz w:val="11"/>
                <w:szCs w:val="11"/>
              </w:rPr>
              <w:t>clear_cut_no_slash.spain</w:t>
            </w:r>
          </w:p>
        </w:tc>
        <w:tc>
          <w:tcPr>
            <w:tcW w:w="423" w:type="dxa"/>
          </w:tcPr>
          <w:p w14:paraId="191DACD2" w14:textId="77777777" w:rsidR="00E95549" w:rsidRPr="00474552" w:rsidRDefault="00474552">
            <w:pPr>
              <w:pStyle w:val="Compact"/>
              <w:rPr>
                <w:sz w:val="11"/>
                <w:szCs w:val="11"/>
              </w:rPr>
            </w:pPr>
            <w:r w:rsidRPr="00474552">
              <w:rPr>
                <w:sz w:val="11"/>
                <w:szCs w:val="11"/>
              </w:rPr>
              <w:t>0.11 (0.02-0.25)bd</w:t>
            </w:r>
          </w:p>
        </w:tc>
        <w:tc>
          <w:tcPr>
            <w:tcW w:w="477" w:type="dxa"/>
          </w:tcPr>
          <w:p w14:paraId="191DACD3" w14:textId="77777777" w:rsidR="00E95549" w:rsidRPr="00474552" w:rsidRDefault="00474552">
            <w:pPr>
              <w:pStyle w:val="Compact"/>
              <w:rPr>
                <w:sz w:val="11"/>
                <w:szCs w:val="11"/>
              </w:rPr>
            </w:pPr>
            <w:r w:rsidRPr="00474552">
              <w:rPr>
                <w:sz w:val="11"/>
                <w:szCs w:val="11"/>
              </w:rPr>
              <w:t>6.25 (3.26-9.89)abc</w:t>
            </w:r>
          </w:p>
        </w:tc>
        <w:tc>
          <w:tcPr>
            <w:tcW w:w="409" w:type="dxa"/>
          </w:tcPr>
          <w:p w14:paraId="191DACD4" w14:textId="77777777" w:rsidR="00E95549" w:rsidRPr="00474552" w:rsidRDefault="00474552">
            <w:pPr>
              <w:pStyle w:val="Compact"/>
              <w:rPr>
                <w:sz w:val="11"/>
                <w:szCs w:val="11"/>
              </w:rPr>
            </w:pPr>
            <w:r w:rsidRPr="00474552">
              <w:rPr>
                <w:sz w:val="11"/>
                <w:szCs w:val="11"/>
              </w:rPr>
              <w:t>1.15 (0.7-1.53)ab</w:t>
            </w:r>
          </w:p>
        </w:tc>
        <w:tc>
          <w:tcPr>
            <w:tcW w:w="396" w:type="dxa"/>
          </w:tcPr>
          <w:p w14:paraId="191DACD5" w14:textId="77777777" w:rsidR="00E95549" w:rsidRPr="00474552" w:rsidRDefault="00474552">
            <w:pPr>
              <w:pStyle w:val="Compact"/>
              <w:rPr>
                <w:sz w:val="11"/>
                <w:szCs w:val="11"/>
              </w:rPr>
            </w:pPr>
            <w:r w:rsidRPr="00474552">
              <w:rPr>
                <w:sz w:val="11"/>
                <w:szCs w:val="11"/>
              </w:rPr>
              <w:t>2.88 (1.28-4.11)a</w:t>
            </w:r>
          </w:p>
        </w:tc>
        <w:tc>
          <w:tcPr>
            <w:tcW w:w="436" w:type="dxa"/>
          </w:tcPr>
          <w:p w14:paraId="191DACD6" w14:textId="77777777" w:rsidR="00E95549" w:rsidRPr="00474552" w:rsidRDefault="00474552">
            <w:pPr>
              <w:pStyle w:val="Compact"/>
              <w:rPr>
                <w:sz w:val="11"/>
                <w:szCs w:val="11"/>
              </w:rPr>
            </w:pPr>
            <w:r w:rsidRPr="00474552">
              <w:rPr>
                <w:sz w:val="11"/>
                <w:szCs w:val="11"/>
              </w:rPr>
              <w:t>2.09 (0.72-4.47)ab</w:t>
            </w:r>
          </w:p>
        </w:tc>
        <w:tc>
          <w:tcPr>
            <w:tcW w:w="477" w:type="dxa"/>
          </w:tcPr>
          <w:p w14:paraId="191DACD7" w14:textId="77777777" w:rsidR="00E95549" w:rsidRPr="00474552" w:rsidRDefault="00474552">
            <w:pPr>
              <w:pStyle w:val="Compact"/>
              <w:rPr>
                <w:sz w:val="11"/>
                <w:szCs w:val="11"/>
              </w:rPr>
            </w:pPr>
            <w:r w:rsidRPr="00474552">
              <w:rPr>
                <w:sz w:val="11"/>
                <w:szCs w:val="11"/>
              </w:rPr>
              <w:t>9.63 (5.35-14.68)ade</w:t>
            </w:r>
          </w:p>
        </w:tc>
        <w:tc>
          <w:tcPr>
            <w:tcW w:w="423" w:type="dxa"/>
          </w:tcPr>
          <w:p w14:paraId="191DACD8" w14:textId="77777777" w:rsidR="00E95549" w:rsidRPr="00474552" w:rsidRDefault="00474552">
            <w:pPr>
              <w:pStyle w:val="Compact"/>
              <w:rPr>
                <w:sz w:val="11"/>
                <w:szCs w:val="11"/>
              </w:rPr>
            </w:pPr>
            <w:r w:rsidRPr="00474552">
              <w:rPr>
                <w:sz w:val="11"/>
                <w:szCs w:val="11"/>
              </w:rPr>
              <w:t>0.02 (0.01-0.04)bd</w:t>
            </w:r>
          </w:p>
        </w:tc>
        <w:tc>
          <w:tcPr>
            <w:tcW w:w="573" w:type="dxa"/>
          </w:tcPr>
          <w:p w14:paraId="191DACD9" w14:textId="77777777" w:rsidR="00E95549" w:rsidRPr="00474552" w:rsidRDefault="00474552">
            <w:pPr>
              <w:pStyle w:val="Compact"/>
              <w:rPr>
                <w:sz w:val="11"/>
                <w:szCs w:val="11"/>
              </w:rPr>
            </w:pPr>
            <w:r w:rsidRPr="00474552">
              <w:rPr>
                <w:sz w:val="11"/>
                <w:szCs w:val="11"/>
              </w:rPr>
              <w:t>4018.93 (1917.51-8475.02)cd</w:t>
            </w:r>
          </w:p>
        </w:tc>
        <w:tc>
          <w:tcPr>
            <w:tcW w:w="587" w:type="dxa"/>
          </w:tcPr>
          <w:p w14:paraId="191DACDA" w14:textId="77777777" w:rsidR="00E95549" w:rsidRPr="00474552" w:rsidRDefault="00474552">
            <w:pPr>
              <w:pStyle w:val="Compact"/>
              <w:rPr>
                <w:sz w:val="11"/>
                <w:szCs w:val="11"/>
              </w:rPr>
            </w:pPr>
            <w:r w:rsidRPr="00474552">
              <w:rPr>
                <w:sz w:val="11"/>
                <w:szCs w:val="11"/>
              </w:rPr>
              <w:t>16752.57 (9643.72-27013.31)d</w:t>
            </w:r>
          </w:p>
        </w:tc>
        <w:tc>
          <w:tcPr>
            <w:tcW w:w="532" w:type="dxa"/>
          </w:tcPr>
          <w:p w14:paraId="191DACDB" w14:textId="77777777" w:rsidR="00E95549" w:rsidRPr="00474552" w:rsidRDefault="00474552">
            <w:pPr>
              <w:pStyle w:val="Compact"/>
              <w:rPr>
                <w:sz w:val="11"/>
                <w:szCs w:val="11"/>
              </w:rPr>
            </w:pPr>
            <w:r w:rsidRPr="00474552">
              <w:rPr>
                <w:sz w:val="11"/>
                <w:szCs w:val="11"/>
              </w:rPr>
              <w:t>3000.31 (1784.99-5082.67)c</w:t>
            </w:r>
          </w:p>
        </w:tc>
        <w:tc>
          <w:tcPr>
            <w:tcW w:w="518" w:type="dxa"/>
          </w:tcPr>
          <w:p w14:paraId="191DACDC" w14:textId="77777777" w:rsidR="00E95549" w:rsidRPr="00474552" w:rsidRDefault="00474552">
            <w:pPr>
              <w:pStyle w:val="Compact"/>
              <w:rPr>
                <w:sz w:val="11"/>
                <w:szCs w:val="11"/>
              </w:rPr>
            </w:pPr>
            <w:r w:rsidRPr="00474552">
              <w:rPr>
                <w:sz w:val="11"/>
                <w:szCs w:val="11"/>
              </w:rPr>
              <w:t>745.13 (376.41-1415.45)c</w:t>
            </w:r>
          </w:p>
        </w:tc>
        <w:tc>
          <w:tcPr>
            <w:tcW w:w="559" w:type="dxa"/>
          </w:tcPr>
          <w:p w14:paraId="191DACDD" w14:textId="77777777" w:rsidR="00E95549" w:rsidRPr="00474552" w:rsidRDefault="00474552">
            <w:pPr>
              <w:pStyle w:val="Compact"/>
              <w:rPr>
                <w:sz w:val="11"/>
                <w:szCs w:val="11"/>
              </w:rPr>
            </w:pPr>
            <w:r w:rsidRPr="00474552">
              <w:rPr>
                <w:sz w:val="11"/>
                <w:szCs w:val="11"/>
              </w:rPr>
              <w:t>909.45 (324.59-2278.96)d</w:t>
            </w:r>
          </w:p>
        </w:tc>
        <w:tc>
          <w:tcPr>
            <w:tcW w:w="546" w:type="dxa"/>
          </w:tcPr>
          <w:p w14:paraId="191DACDE" w14:textId="77777777" w:rsidR="00E95549" w:rsidRPr="00474552" w:rsidRDefault="00474552">
            <w:pPr>
              <w:pStyle w:val="Compact"/>
              <w:rPr>
                <w:sz w:val="11"/>
                <w:szCs w:val="11"/>
              </w:rPr>
            </w:pPr>
            <w:r w:rsidRPr="00474552">
              <w:rPr>
                <w:sz w:val="11"/>
                <w:szCs w:val="11"/>
              </w:rPr>
              <w:t>1197.24 (659.28-2014.87)d</w:t>
            </w:r>
          </w:p>
        </w:tc>
        <w:tc>
          <w:tcPr>
            <w:tcW w:w="559" w:type="dxa"/>
          </w:tcPr>
          <w:p w14:paraId="191DACDF" w14:textId="77777777" w:rsidR="00E95549" w:rsidRPr="00474552" w:rsidRDefault="00474552">
            <w:pPr>
              <w:pStyle w:val="Compact"/>
              <w:rPr>
                <w:sz w:val="11"/>
                <w:szCs w:val="11"/>
              </w:rPr>
            </w:pPr>
            <w:r w:rsidRPr="00474552">
              <w:rPr>
                <w:sz w:val="11"/>
                <w:szCs w:val="11"/>
              </w:rPr>
              <w:t>636.6 (259.24-1338.05)f</w:t>
            </w:r>
          </w:p>
        </w:tc>
        <w:tc>
          <w:tcPr>
            <w:tcW w:w="628" w:type="dxa"/>
          </w:tcPr>
          <w:p w14:paraId="191DACE0" w14:textId="77777777" w:rsidR="00E95549" w:rsidRPr="00474552" w:rsidRDefault="00474552">
            <w:pPr>
              <w:pStyle w:val="Compact"/>
              <w:rPr>
                <w:sz w:val="11"/>
                <w:szCs w:val="11"/>
              </w:rPr>
            </w:pPr>
            <w:r w:rsidRPr="00474552">
              <w:rPr>
                <w:sz w:val="11"/>
                <w:szCs w:val="11"/>
              </w:rPr>
              <w:t>61005.53 (40457.14-84670.04)de</w:t>
            </w:r>
          </w:p>
        </w:tc>
      </w:tr>
      <w:tr w:rsidR="00E95549" w:rsidRPr="00474552" w14:paraId="191DACF2" w14:textId="77777777">
        <w:tc>
          <w:tcPr>
            <w:tcW w:w="368" w:type="dxa"/>
          </w:tcPr>
          <w:p w14:paraId="191DACE2" w14:textId="77777777" w:rsidR="00E95549" w:rsidRPr="00474552" w:rsidRDefault="00474552">
            <w:pPr>
              <w:pStyle w:val="Compact"/>
              <w:rPr>
                <w:sz w:val="11"/>
                <w:szCs w:val="11"/>
              </w:rPr>
            </w:pPr>
            <w:r w:rsidRPr="00474552">
              <w:rPr>
                <w:sz w:val="11"/>
                <w:szCs w:val="11"/>
              </w:rPr>
              <w:t>clear_cut_slash.spain</w:t>
            </w:r>
          </w:p>
        </w:tc>
        <w:tc>
          <w:tcPr>
            <w:tcW w:w="423" w:type="dxa"/>
          </w:tcPr>
          <w:p w14:paraId="191DACE3" w14:textId="77777777" w:rsidR="00E95549" w:rsidRPr="00474552" w:rsidRDefault="00474552">
            <w:pPr>
              <w:pStyle w:val="Compact"/>
              <w:rPr>
                <w:sz w:val="11"/>
                <w:szCs w:val="11"/>
              </w:rPr>
            </w:pPr>
            <w:r w:rsidRPr="00474552">
              <w:rPr>
                <w:sz w:val="11"/>
                <w:szCs w:val="11"/>
              </w:rPr>
              <w:t>0.57 (0.22-0.98)abd</w:t>
            </w:r>
          </w:p>
        </w:tc>
        <w:tc>
          <w:tcPr>
            <w:tcW w:w="477" w:type="dxa"/>
          </w:tcPr>
          <w:p w14:paraId="191DACE4" w14:textId="77777777" w:rsidR="00E95549" w:rsidRPr="00474552" w:rsidRDefault="00474552">
            <w:pPr>
              <w:pStyle w:val="Compact"/>
              <w:rPr>
                <w:sz w:val="11"/>
                <w:szCs w:val="11"/>
              </w:rPr>
            </w:pPr>
            <w:r w:rsidRPr="00474552">
              <w:rPr>
                <w:sz w:val="11"/>
                <w:szCs w:val="11"/>
              </w:rPr>
              <w:t>7.3 (2.79-12.11)ac</w:t>
            </w:r>
          </w:p>
        </w:tc>
        <w:tc>
          <w:tcPr>
            <w:tcW w:w="409" w:type="dxa"/>
          </w:tcPr>
          <w:p w14:paraId="191DACE5" w14:textId="77777777" w:rsidR="00E95549" w:rsidRPr="00474552" w:rsidRDefault="00474552">
            <w:pPr>
              <w:pStyle w:val="Compact"/>
              <w:rPr>
                <w:sz w:val="11"/>
                <w:szCs w:val="11"/>
              </w:rPr>
            </w:pPr>
            <w:r w:rsidRPr="00474552">
              <w:rPr>
                <w:sz w:val="11"/>
                <w:szCs w:val="11"/>
              </w:rPr>
              <w:t>0.93 (0.41-1.36)ab</w:t>
            </w:r>
          </w:p>
        </w:tc>
        <w:tc>
          <w:tcPr>
            <w:tcW w:w="396" w:type="dxa"/>
          </w:tcPr>
          <w:p w14:paraId="191DACE6" w14:textId="77777777" w:rsidR="00E95549" w:rsidRPr="00474552" w:rsidRDefault="00474552">
            <w:pPr>
              <w:pStyle w:val="Compact"/>
              <w:rPr>
                <w:sz w:val="11"/>
                <w:szCs w:val="11"/>
              </w:rPr>
            </w:pPr>
            <w:r w:rsidRPr="00474552">
              <w:rPr>
                <w:sz w:val="11"/>
                <w:szCs w:val="11"/>
              </w:rPr>
              <w:t>2.89 (0.97-4.64)a</w:t>
            </w:r>
          </w:p>
        </w:tc>
        <w:tc>
          <w:tcPr>
            <w:tcW w:w="436" w:type="dxa"/>
          </w:tcPr>
          <w:p w14:paraId="191DACE7" w14:textId="77777777" w:rsidR="00E95549" w:rsidRPr="00474552" w:rsidRDefault="00474552">
            <w:pPr>
              <w:pStyle w:val="Compact"/>
              <w:rPr>
                <w:sz w:val="11"/>
                <w:szCs w:val="11"/>
              </w:rPr>
            </w:pPr>
            <w:r w:rsidRPr="00474552">
              <w:rPr>
                <w:sz w:val="11"/>
                <w:szCs w:val="11"/>
              </w:rPr>
              <w:t>3.32 (1.34-5.83)ab</w:t>
            </w:r>
          </w:p>
        </w:tc>
        <w:tc>
          <w:tcPr>
            <w:tcW w:w="477" w:type="dxa"/>
          </w:tcPr>
          <w:p w14:paraId="191DACE8" w14:textId="77777777" w:rsidR="00E95549" w:rsidRPr="00474552" w:rsidRDefault="00474552">
            <w:pPr>
              <w:pStyle w:val="Compact"/>
              <w:rPr>
                <w:sz w:val="11"/>
                <w:szCs w:val="11"/>
              </w:rPr>
            </w:pPr>
            <w:r w:rsidRPr="00474552">
              <w:rPr>
                <w:sz w:val="11"/>
                <w:szCs w:val="11"/>
              </w:rPr>
              <w:t>11.15 (4.51-17.79)ade</w:t>
            </w:r>
          </w:p>
        </w:tc>
        <w:tc>
          <w:tcPr>
            <w:tcW w:w="423" w:type="dxa"/>
          </w:tcPr>
          <w:p w14:paraId="191DACE9" w14:textId="77777777" w:rsidR="00E95549" w:rsidRPr="00474552" w:rsidRDefault="00474552">
            <w:pPr>
              <w:pStyle w:val="Compact"/>
              <w:rPr>
                <w:sz w:val="11"/>
                <w:szCs w:val="11"/>
              </w:rPr>
            </w:pPr>
            <w:r w:rsidRPr="00474552">
              <w:rPr>
                <w:sz w:val="11"/>
                <w:szCs w:val="11"/>
              </w:rPr>
              <w:t>0.08 (0.04-0.14)bd</w:t>
            </w:r>
          </w:p>
        </w:tc>
        <w:tc>
          <w:tcPr>
            <w:tcW w:w="573" w:type="dxa"/>
          </w:tcPr>
          <w:p w14:paraId="191DACEA" w14:textId="77777777" w:rsidR="00E95549" w:rsidRPr="00474552" w:rsidRDefault="00474552">
            <w:pPr>
              <w:pStyle w:val="Compact"/>
              <w:rPr>
                <w:sz w:val="11"/>
                <w:szCs w:val="11"/>
              </w:rPr>
            </w:pPr>
            <w:r w:rsidRPr="00474552">
              <w:rPr>
                <w:sz w:val="11"/>
                <w:szCs w:val="11"/>
              </w:rPr>
              <w:t>3068.5 (130.53-13089.01)cd</w:t>
            </w:r>
          </w:p>
        </w:tc>
        <w:tc>
          <w:tcPr>
            <w:tcW w:w="587" w:type="dxa"/>
          </w:tcPr>
          <w:p w14:paraId="191DACEB" w14:textId="77777777" w:rsidR="00E95549" w:rsidRPr="00474552" w:rsidRDefault="00474552">
            <w:pPr>
              <w:pStyle w:val="Compact"/>
              <w:rPr>
                <w:sz w:val="11"/>
                <w:szCs w:val="11"/>
              </w:rPr>
            </w:pPr>
            <w:r w:rsidRPr="00474552">
              <w:rPr>
                <w:sz w:val="11"/>
                <w:szCs w:val="11"/>
              </w:rPr>
              <w:t>10763.33 (395.2-29956.58)de</w:t>
            </w:r>
          </w:p>
        </w:tc>
        <w:tc>
          <w:tcPr>
            <w:tcW w:w="532" w:type="dxa"/>
          </w:tcPr>
          <w:p w14:paraId="191DACEC" w14:textId="77777777" w:rsidR="00E95549" w:rsidRPr="00474552" w:rsidRDefault="00474552">
            <w:pPr>
              <w:pStyle w:val="Compact"/>
              <w:rPr>
                <w:sz w:val="11"/>
                <w:szCs w:val="11"/>
              </w:rPr>
            </w:pPr>
            <w:r w:rsidRPr="00474552">
              <w:rPr>
                <w:sz w:val="11"/>
                <w:szCs w:val="11"/>
              </w:rPr>
              <w:t>490.24 (0-1324.45)c</w:t>
            </w:r>
          </w:p>
        </w:tc>
        <w:tc>
          <w:tcPr>
            <w:tcW w:w="518" w:type="dxa"/>
          </w:tcPr>
          <w:p w14:paraId="191DACED" w14:textId="77777777" w:rsidR="00E95549" w:rsidRPr="00474552" w:rsidRDefault="00474552">
            <w:pPr>
              <w:pStyle w:val="Compact"/>
              <w:rPr>
                <w:sz w:val="11"/>
                <w:szCs w:val="11"/>
              </w:rPr>
            </w:pPr>
            <w:r w:rsidRPr="00474552">
              <w:rPr>
                <w:sz w:val="11"/>
                <w:szCs w:val="11"/>
              </w:rPr>
              <w:t>914 (63.36-2279.12)c</w:t>
            </w:r>
          </w:p>
        </w:tc>
        <w:tc>
          <w:tcPr>
            <w:tcW w:w="559" w:type="dxa"/>
          </w:tcPr>
          <w:p w14:paraId="191DACEE" w14:textId="77777777" w:rsidR="00E95549" w:rsidRPr="00474552" w:rsidRDefault="00474552">
            <w:pPr>
              <w:pStyle w:val="Compact"/>
              <w:rPr>
                <w:sz w:val="11"/>
                <w:szCs w:val="11"/>
              </w:rPr>
            </w:pPr>
            <w:r w:rsidRPr="00474552">
              <w:rPr>
                <w:sz w:val="11"/>
                <w:szCs w:val="11"/>
              </w:rPr>
              <w:t>527.21 (0-2546.58)d</w:t>
            </w:r>
          </w:p>
        </w:tc>
        <w:tc>
          <w:tcPr>
            <w:tcW w:w="546" w:type="dxa"/>
          </w:tcPr>
          <w:p w14:paraId="191DACEF" w14:textId="77777777" w:rsidR="00E95549" w:rsidRPr="00474552" w:rsidRDefault="00474552">
            <w:pPr>
              <w:pStyle w:val="Compact"/>
              <w:rPr>
                <w:sz w:val="11"/>
                <w:szCs w:val="11"/>
              </w:rPr>
            </w:pPr>
            <w:r w:rsidRPr="00474552">
              <w:rPr>
                <w:sz w:val="11"/>
                <w:szCs w:val="11"/>
              </w:rPr>
              <w:t>349.02 (0-1243.01)cd</w:t>
            </w:r>
          </w:p>
        </w:tc>
        <w:tc>
          <w:tcPr>
            <w:tcW w:w="559" w:type="dxa"/>
          </w:tcPr>
          <w:p w14:paraId="191DACF0" w14:textId="77777777" w:rsidR="00E95549" w:rsidRPr="00474552" w:rsidRDefault="00474552">
            <w:pPr>
              <w:pStyle w:val="Compact"/>
              <w:rPr>
                <w:sz w:val="11"/>
                <w:szCs w:val="11"/>
              </w:rPr>
            </w:pPr>
            <w:r w:rsidRPr="00474552">
              <w:rPr>
                <w:sz w:val="11"/>
                <w:szCs w:val="11"/>
              </w:rPr>
              <w:t>207.48 (0-724.59)f</w:t>
            </w:r>
          </w:p>
        </w:tc>
        <w:tc>
          <w:tcPr>
            <w:tcW w:w="628" w:type="dxa"/>
          </w:tcPr>
          <w:p w14:paraId="191DACF1" w14:textId="77777777" w:rsidR="00E95549" w:rsidRPr="00474552" w:rsidRDefault="00474552">
            <w:pPr>
              <w:pStyle w:val="Compact"/>
              <w:rPr>
                <w:sz w:val="11"/>
                <w:szCs w:val="11"/>
              </w:rPr>
            </w:pPr>
            <w:r w:rsidRPr="00474552">
              <w:rPr>
                <w:sz w:val="11"/>
                <w:szCs w:val="11"/>
              </w:rPr>
              <w:t>43907.85 (16236.59-109494.9)de</w:t>
            </w:r>
          </w:p>
        </w:tc>
      </w:tr>
      <w:tr w:rsidR="00E95549" w:rsidRPr="00474552" w14:paraId="191DAD03" w14:textId="77777777">
        <w:tc>
          <w:tcPr>
            <w:tcW w:w="368" w:type="dxa"/>
          </w:tcPr>
          <w:p w14:paraId="191DACF3" w14:textId="77777777" w:rsidR="00E95549" w:rsidRPr="00474552" w:rsidRDefault="00474552">
            <w:pPr>
              <w:pStyle w:val="Compact"/>
              <w:rPr>
                <w:sz w:val="11"/>
                <w:szCs w:val="11"/>
              </w:rPr>
            </w:pPr>
            <w:r w:rsidRPr="00474552">
              <w:rPr>
                <w:sz w:val="11"/>
                <w:szCs w:val="11"/>
              </w:rPr>
              <w:t>control.spain</w:t>
            </w:r>
          </w:p>
        </w:tc>
        <w:tc>
          <w:tcPr>
            <w:tcW w:w="423" w:type="dxa"/>
          </w:tcPr>
          <w:p w14:paraId="191DACF4" w14:textId="77777777" w:rsidR="00E95549" w:rsidRPr="00474552" w:rsidRDefault="00474552">
            <w:pPr>
              <w:pStyle w:val="Compact"/>
              <w:rPr>
                <w:sz w:val="11"/>
                <w:szCs w:val="11"/>
              </w:rPr>
            </w:pPr>
            <w:r w:rsidRPr="00474552">
              <w:rPr>
                <w:sz w:val="11"/>
                <w:szCs w:val="11"/>
              </w:rPr>
              <w:t>1.62 (0.56-3.94)cd</w:t>
            </w:r>
          </w:p>
        </w:tc>
        <w:tc>
          <w:tcPr>
            <w:tcW w:w="477" w:type="dxa"/>
          </w:tcPr>
          <w:p w14:paraId="191DACF5" w14:textId="77777777" w:rsidR="00E95549" w:rsidRPr="00474552" w:rsidRDefault="00474552">
            <w:pPr>
              <w:pStyle w:val="Compact"/>
              <w:rPr>
                <w:sz w:val="11"/>
                <w:szCs w:val="11"/>
              </w:rPr>
            </w:pPr>
            <w:r w:rsidRPr="00474552">
              <w:rPr>
                <w:sz w:val="11"/>
                <w:szCs w:val="11"/>
              </w:rPr>
              <w:t>10.74 (6.31-18.44)de</w:t>
            </w:r>
          </w:p>
        </w:tc>
        <w:tc>
          <w:tcPr>
            <w:tcW w:w="409" w:type="dxa"/>
          </w:tcPr>
          <w:p w14:paraId="191DACF6" w14:textId="77777777" w:rsidR="00E95549" w:rsidRPr="00474552" w:rsidRDefault="00474552">
            <w:pPr>
              <w:pStyle w:val="Compact"/>
              <w:rPr>
                <w:sz w:val="11"/>
                <w:szCs w:val="11"/>
              </w:rPr>
            </w:pPr>
            <w:r w:rsidRPr="00474552">
              <w:rPr>
                <w:sz w:val="11"/>
                <w:szCs w:val="11"/>
              </w:rPr>
              <w:t>1.38 (0.72-2.44)b</w:t>
            </w:r>
          </w:p>
        </w:tc>
        <w:tc>
          <w:tcPr>
            <w:tcW w:w="396" w:type="dxa"/>
          </w:tcPr>
          <w:p w14:paraId="191DACF7" w14:textId="77777777" w:rsidR="00E95549" w:rsidRPr="00474552" w:rsidRDefault="00474552">
            <w:pPr>
              <w:pStyle w:val="Compact"/>
              <w:rPr>
                <w:sz w:val="11"/>
                <w:szCs w:val="11"/>
              </w:rPr>
            </w:pPr>
            <w:r w:rsidRPr="00474552">
              <w:rPr>
                <w:sz w:val="11"/>
                <w:szCs w:val="11"/>
              </w:rPr>
              <w:t>3.25 (1.42-5.71)a</w:t>
            </w:r>
          </w:p>
        </w:tc>
        <w:tc>
          <w:tcPr>
            <w:tcW w:w="436" w:type="dxa"/>
          </w:tcPr>
          <w:p w14:paraId="191DACF8" w14:textId="77777777" w:rsidR="00E95549" w:rsidRPr="00474552" w:rsidRDefault="00474552">
            <w:pPr>
              <w:pStyle w:val="Compact"/>
              <w:rPr>
                <w:sz w:val="11"/>
                <w:szCs w:val="11"/>
              </w:rPr>
            </w:pPr>
            <w:r w:rsidRPr="00474552">
              <w:rPr>
                <w:sz w:val="11"/>
                <w:szCs w:val="11"/>
              </w:rPr>
              <w:t>5.82 (3.3-10.01)cde</w:t>
            </w:r>
          </w:p>
        </w:tc>
        <w:tc>
          <w:tcPr>
            <w:tcW w:w="477" w:type="dxa"/>
          </w:tcPr>
          <w:p w14:paraId="191DACF9" w14:textId="77777777" w:rsidR="00E95549" w:rsidRPr="00474552" w:rsidRDefault="00474552">
            <w:pPr>
              <w:pStyle w:val="Compact"/>
              <w:rPr>
                <w:sz w:val="11"/>
                <w:szCs w:val="11"/>
              </w:rPr>
            </w:pPr>
            <w:r w:rsidRPr="00474552">
              <w:rPr>
                <w:sz w:val="11"/>
                <w:szCs w:val="11"/>
              </w:rPr>
              <w:t>18.67 (10.57-31.88)bc</w:t>
            </w:r>
          </w:p>
        </w:tc>
        <w:tc>
          <w:tcPr>
            <w:tcW w:w="423" w:type="dxa"/>
          </w:tcPr>
          <w:p w14:paraId="191DACFA" w14:textId="77777777" w:rsidR="00E95549" w:rsidRPr="00474552" w:rsidRDefault="00474552">
            <w:pPr>
              <w:pStyle w:val="Compact"/>
              <w:rPr>
                <w:sz w:val="11"/>
                <w:szCs w:val="11"/>
              </w:rPr>
            </w:pPr>
            <w:r w:rsidRPr="00474552">
              <w:rPr>
                <w:sz w:val="11"/>
                <w:szCs w:val="11"/>
              </w:rPr>
              <w:t>0.15 (0.08-0.28)d</w:t>
            </w:r>
          </w:p>
        </w:tc>
        <w:tc>
          <w:tcPr>
            <w:tcW w:w="573" w:type="dxa"/>
          </w:tcPr>
          <w:p w14:paraId="191DACFB" w14:textId="77777777" w:rsidR="00E95549" w:rsidRPr="00474552" w:rsidRDefault="00474552">
            <w:pPr>
              <w:pStyle w:val="Compact"/>
              <w:rPr>
                <w:sz w:val="11"/>
                <w:szCs w:val="11"/>
              </w:rPr>
            </w:pPr>
            <w:r w:rsidRPr="00474552">
              <w:rPr>
                <w:sz w:val="11"/>
                <w:szCs w:val="11"/>
              </w:rPr>
              <w:t>11608.02 (1953.77-32234.16)d</w:t>
            </w:r>
          </w:p>
        </w:tc>
        <w:tc>
          <w:tcPr>
            <w:tcW w:w="587" w:type="dxa"/>
          </w:tcPr>
          <w:p w14:paraId="191DACFC" w14:textId="77777777" w:rsidR="00E95549" w:rsidRPr="00474552" w:rsidRDefault="00474552">
            <w:pPr>
              <w:pStyle w:val="Compact"/>
              <w:rPr>
                <w:sz w:val="11"/>
                <w:szCs w:val="11"/>
              </w:rPr>
            </w:pPr>
            <w:r w:rsidRPr="00474552">
              <w:rPr>
                <w:sz w:val="11"/>
                <w:szCs w:val="11"/>
              </w:rPr>
              <w:t>38234.82 (9015.02-84746.33)d</w:t>
            </w:r>
          </w:p>
        </w:tc>
        <w:tc>
          <w:tcPr>
            <w:tcW w:w="532" w:type="dxa"/>
          </w:tcPr>
          <w:p w14:paraId="191DACFD" w14:textId="77777777" w:rsidR="00E95549" w:rsidRPr="00474552" w:rsidRDefault="00474552">
            <w:pPr>
              <w:pStyle w:val="Compact"/>
              <w:rPr>
                <w:sz w:val="11"/>
                <w:szCs w:val="11"/>
              </w:rPr>
            </w:pPr>
            <w:r w:rsidRPr="00474552">
              <w:rPr>
                <w:sz w:val="11"/>
                <w:szCs w:val="11"/>
              </w:rPr>
              <w:t>2417.22 (486.95-5269.59)c</w:t>
            </w:r>
          </w:p>
        </w:tc>
        <w:tc>
          <w:tcPr>
            <w:tcW w:w="518" w:type="dxa"/>
          </w:tcPr>
          <w:p w14:paraId="191DACFE" w14:textId="77777777" w:rsidR="00E95549" w:rsidRPr="00474552" w:rsidRDefault="00474552">
            <w:pPr>
              <w:pStyle w:val="Compact"/>
              <w:rPr>
                <w:sz w:val="11"/>
                <w:szCs w:val="11"/>
              </w:rPr>
            </w:pPr>
            <w:r w:rsidRPr="00474552">
              <w:rPr>
                <w:sz w:val="11"/>
                <w:szCs w:val="11"/>
              </w:rPr>
              <w:t>3049.69 (756.78-7083.63)c</w:t>
            </w:r>
          </w:p>
        </w:tc>
        <w:tc>
          <w:tcPr>
            <w:tcW w:w="559" w:type="dxa"/>
          </w:tcPr>
          <w:p w14:paraId="191DACFF" w14:textId="77777777" w:rsidR="00E95549" w:rsidRPr="00474552" w:rsidRDefault="00474552">
            <w:pPr>
              <w:pStyle w:val="Compact"/>
              <w:rPr>
                <w:sz w:val="11"/>
                <w:szCs w:val="11"/>
              </w:rPr>
            </w:pPr>
            <w:r w:rsidRPr="00474552">
              <w:rPr>
                <w:sz w:val="11"/>
                <w:szCs w:val="11"/>
              </w:rPr>
              <w:t>3062.85 (411.99-10642.83)d</w:t>
            </w:r>
          </w:p>
        </w:tc>
        <w:tc>
          <w:tcPr>
            <w:tcW w:w="546" w:type="dxa"/>
          </w:tcPr>
          <w:p w14:paraId="191DAD00" w14:textId="77777777" w:rsidR="00E95549" w:rsidRPr="00474552" w:rsidRDefault="00474552">
            <w:pPr>
              <w:pStyle w:val="Compact"/>
              <w:rPr>
                <w:sz w:val="11"/>
                <w:szCs w:val="11"/>
              </w:rPr>
            </w:pPr>
            <w:r w:rsidRPr="00474552">
              <w:rPr>
                <w:sz w:val="11"/>
                <w:szCs w:val="11"/>
              </w:rPr>
              <w:t>2384.07 (383.79-4565.85)d</w:t>
            </w:r>
          </w:p>
        </w:tc>
        <w:tc>
          <w:tcPr>
            <w:tcW w:w="559" w:type="dxa"/>
          </w:tcPr>
          <w:p w14:paraId="191DAD01" w14:textId="77777777" w:rsidR="00E95549" w:rsidRPr="00474552" w:rsidRDefault="00474552">
            <w:pPr>
              <w:pStyle w:val="Compact"/>
              <w:rPr>
                <w:sz w:val="11"/>
                <w:szCs w:val="11"/>
              </w:rPr>
            </w:pPr>
            <w:r w:rsidRPr="00474552">
              <w:rPr>
                <w:sz w:val="11"/>
                <w:szCs w:val="11"/>
              </w:rPr>
              <w:t>1405.09 (321.95-3146.08)f</w:t>
            </w:r>
          </w:p>
        </w:tc>
        <w:tc>
          <w:tcPr>
            <w:tcW w:w="628" w:type="dxa"/>
          </w:tcPr>
          <w:p w14:paraId="191DAD02" w14:textId="77777777" w:rsidR="00E95549" w:rsidRPr="00474552" w:rsidRDefault="00474552">
            <w:pPr>
              <w:pStyle w:val="Compact"/>
              <w:rPr>
                <w:sz w:val="11"/>
                <w:szCs w:val="11"/>
              </w:rPr>
            </w:pPr>
            <w:r w:rsidRPr="00474552">
              <w:rPr>
                <w:sz w:val="11"/>
                <w:szCs w:val="11"/>
              </w:rPr>
              <w:t>112542.34 (55829.54-228841.91)d</w:t>
            </w:r>
          </w:p>
        </w:tc>
      </w:tr>
      <w:tr w:rsidR="00E95549" w:rsidRPr="00474552" w14:paraId="191DAD14" w14:textId="77777777">
        <w:tc>
          <w:tcPr>
            <w:tcW w:w="368" w:type="dxa"/>
          </w:tcPr>
          <w:p w14:paraId="191DAD04" w14:textId="77777777" w:rsidR="00E95549" w:rsidRPr="00474552" w:rsidRDefault="00474552">
            <w:pPr>
              <w:pStyle w:val="Compact"/>
              <w:rPr>
                <w:sz w:val="11"/>
                <w:szCs w:val="11"/>
              </w:rPr>
            </w:pPr>
            <w:r w:rsidRPr="00474552">
              <w:rPr>
                <w:sz w:val="11"/>
                <w:szCs w:val="11"/>
              </w:rPr>
              <w:t>thinning_no_slash.spain</w:t>
            </w:r>
          </w:p>
        </w:tc>
        <w:tc>
          <w:tcPr>
            <w:tcW w:w="423" w:type="dxa"/>
          </w:tcPr>
          <w:p w14:paraId="191DAD05" w14:textId="77777777" w:rsidR="00E95549" w:rsidRPr="00474552" w:rsidRDefault="00474552">
            <w:pPr>
              <w:pStyle w:val="Compact"/>
              <w:rPr>
                <w:sz w:val="11"/>
                <w:szCs w:val="11"/>
              </w:rPr>
            </w:pPr>
            <w:r w:rsidRPr="00474552">
              <w:rPr>
                <w:sz w:val="11"/>
                <w:szCs w:val="11"/>
              </w:rPr>
              <w:t>0.12 (0.03-0.2)ab</w:t>
            </w:r>
          </w:p>
        </w:tc>
        <w:tc>
          <w:tcPr>
            <w:tcW w:w="477" w:type="dxa"/>
          </w:tcPr>
          <w:p w14:paraId="191DAD06" w14:textId="77777777" w:rsidR="00E95549" w:rsidRPr="00474552" w:rsidRDefault="00474552">
            <w:pPr>
              <w:pStyle w:val="Compact"/>
              <w:rPr>
                <w:sz w:val="11"/>
                <w:szCs w:val="11"/>
              </w:rPr>
            </w:pPr>
            <w:r w:rsidRPr="00474552">
              <w:rPr>
                <w:sz w:val="11"/>
                <w:szCs w:val="11"/>
              </w:rPr>
              <w:t>7.48 (3.87-9.69)ac</w:t>
            </w:r>
          </w:p>
        </w:tc>
        <w:tc>
          <w:tcPr>
            <w:tcW w:w="409" w:type="dxa"/>
          </w:tcPr>
          <w:p w14:paraId="191DAD07" w14:textId="77777777" w:rsidR="00E95549" w:rsidRPr="00474552" w:rsidRDefault="00474552">
            <w:pPr>
              <w:pStyle w:val="Compact"/>
              <w:rPr>
                <w:sz w:val="11"/>
                <w:szCs w:val="11"/>
              </w:rPr>
            </w:pPr>
            <w:r w:rsidRPr="00474552">
              <w:rPr>
                <w:sz w:val="11"/>
                <w:szCs w:val="11"/>
              </w:rPr>
              <w:t>1.35 (0.76-1.86)ab</w:t>
            </w:r>
          </w:p>
        </w:tc>
        <w:tc>
          <w:tcPr>
            <w:tcW w:w="396" w:type="dxa"/>
          </w:tcPr>
          <w:p w14:paraId="191DAD08" w14:textId="77777777" w:rsidR="00E95549" w:rsidRPr="00474552" w:rsidRDefault="00474552">
            <w:pPr>
              <w:pStyle w:val="Compact"/>
              <w:rPr>
                <w:sz w:val="11"/>
                <w:szCs w:val="11"/>
              </w:rPr>
            </w:pPr>
            <w:r w:rsidRPr="00474552">
              <w:rPr>
                <w:sz w:val="11"/>
                <w:szCs w:val="11"/>
              </w:rPr>
              <w:t>3.27 (1.43-4.78)a</w:t>
            </w:r>
          </w:p>
        </w:tc>
        <w:tc>
          <w:tcPr>
            <w:tcW w:w="436" w:type="dxa"/>
          </w:tcPr>
          <w:p w14:paraId="191DAD09" w14:textId="77777777" w:rsidR="00E95549" w:rsidRPr="00474552" w:rsidRDefault="00474552">
            <w:pPr>
              <w:pStyle w:val="Compact"/>
              <w:rPr>
                <w:sz w:val="11"/>
                <w:szCs w:val="11"/>
              </w:rPr>
            </w:pPr>
            <w:r w:rsidRPr="00474552">
              <w:rPr>
                <w:sz w:val="11"/>
                <w:szCs w:val="11"/>
              </w:rPr>
              <w:t>2.73 (0.97-4.05)ab</w:t>
            </w:r>
          </w:p>
        </w:tc>
        <w:tc>
          <w:tcPr>
            <w:tcW w:w="477" w:type="dxa"/>
          </w:tcPr>
          <w:p w14:paraId="191DAD0A" w14:textId="77777777" w:rsidR="00E95549" w:rsidRPr="00474552" w:rsidRDefault="00474552">
            <w:pPr>
              <w:pStyle w:val="Compact"/>
              <w:rPr>
                <w:sz w:val="11"/>
                <w:szCs w:val="11"/>
              </w:rPr>
            </w:pPr>
            <w:r w:rsidRPr="00474552">
              <w:rPr>
                <w:sz w:val="11"/>
                <w:szCs w:val="11"/>
              </w:rPr>
              <w:t>11.44 (6.02-15.75)ae</w:t>
            </w:r>
          </w:p>
        </w:tc>
        <w:tc>
          <w:tcPr>
            <w:tcW w:w="423" w:type="dxa"/>
          </w:tcPr>
          <w:p w14:paraId="191DAD0B" w14:textId="77777777" w:rsidR="00E95549" w:rsidRPr="00474552" w:rsidRDefault="00474552">
            <w:pPr>
              <w:pStyle w:val="Compact"/>
              <w:rPr>
                <w:sz w:val="11"/>
                <w:szCs w:val="11"/>
              </w:rPr>
            </w:pPr>
            <w:r w:rsidRPr="00474552">
              <w:rPr>
                <w:sz w:val="11"/>
                <w:szCs w:val="11"/>
              </w:rPr>
              <w:t>0.02 (0.01-0.03)ab</w:t>
            </w:r>
          </w:p>
        </w:tc>
        <w:tc>
          <w:tcPr>
            <w:tcW w:w="573" w:type="dxa"/>
          </w:tcPr>
          <w:p w14:paraId="191DAD0C" w14:textId="77777777" w:rsidR="00E95549" w:rsidRPr="00474552" w:rsidRDefault="00474552">
            <w:pPr>
              <w:pStyle w:val="Compact"/>
              <w:rPr>
                <w:sz w:val="11"/>
                <w:szCs w:val="11"/>
              </w:rPr>
            </w:pPr>
            <w:r w:rsidRPr="00474552">
              <w:rPr>
                <w:sz w:val="11"/>
                <w:szCs w:val="11"/>
              </w:rPr>
              <w:t>3787.37 (1941.02-6585.52)acd</w:t>
            </w:r>
          </w:p>
        </w:tc>
        <w:tc>
          <w:tcPr>
            <w:tcW w:w="587" w:type="dxa"/>
          </w:tcPr>
          <w:p w14:paraId="191DAD0D" w14:textId="77777777" w:rsidR="00E95549" w:rsidRPr="00474552" w:rsidRDefault="00474552">
            <w:pPr>
              <w:pStyle w:val="Compact"/>
              <w:rPr>
                <w:sz w:val="11"/>
                <w:szCs w:val="11"/>
              </w:rPr>
            </w:pPr>
            <w:r w:rsidRPr="00474552">
              <w:rPr>
                <w:sz w:val="11"/>
                <w:szCs w:val="11"/>
              </w:rPr>
              <w:t>16583.23 (11041.87-23276.88)de</w:t>
            </w:r>
          </w:p>
        </w:tc>
        <w:tc>
          <w:tcPr>
            <w:tcW w:w="532" w:type="dxa"/>
          </w:tcPr>
          <w:p w14:paraId="191DAD0E" w14:textId="77777777" w:rsidR="00E95549" w:rsidRPr="00474552" w:rsidRDefault="00474552">
            <w:pPr>
              <w:pStyle w:val="Compact"/>
              <w:rPr>
                <w:sz w:val="11"/>
                <w:szCs w:val="11"/>
              </w:rPr>
            </w:pPr>
            <w:r w:rsidRPr="00474552">
              <w:rPr>
                <w:sz w:val="11"/>
                <w:szCs w:val="11"/>
              </w:rPr>
              <w:t>2654.99 (1683.09-3826.69)c</w:t>
            </w:r>
          </w:p>
        </w:tc>
        <w:tc>
          <w:tcPr>
            <w:tcW w:w="518" w:type="dxa"/>
          </w:tcPr>
          <w:p w14:paraId="191DAD0F" w14:textId="77777777" w:rsidR="00E95549" w:rsidRPr="00474552" w:rsidRDefault="00474552">
            <w:pPr>
              <w:pStyle w:val="Compact"/>
              <w:rPr>
                <w:sz w:val="11"/>
                <w:szCs w:val="11"/>
              </w:rPr>
            </w:pPr>
            <w:r w:rsidRPr="00474552">
              <w:rPr>
                <w:sz w:val="11"/>
                <w:szCs w:val="11"/>
              </w:rPr>
              <w:t>677.1 (212.09-1839.7)bcd</w:t>
            </w:r>
          </w:p>
        </w:tc>
        <w:tc>
          <w:tcPr>
            <w:tcW w:w="559" w:type="dxa"/>
          </w:tcPr>
          <w:p w14:paraId="191DAD10" w14:textId="77777777" w:rsidR="00E95549" w:rsidRPr="00474552" w:rsidRDefault="00474552">
            <w:pPr>
              <w:pStyle w:val="Compact"/>
              <w:rPr>
                <w:sz w:val="11"/>
                <w:szCs w:val="11"/>
              </w:rPr>
            </w:pPr>
            <w:r w:rsidRPr="00474552">
              <w:rPr>
                <w:sz w:val="11"/>
                <w:szCs w:val="11"/>
              </w:rPr>
              <w:t>803.34 (249.56-1581.31)ad</w:t>
            </w:r>
          </w:p>
        </w:tc>
        <w:tc>
          <w:tcPr>
            <w:tcW w:w="546" w:type="dxa"/>
          </w:tcPr>
          <w:p w14:paraId="191DAD11" w14:textId="77777777" w:rsidR="00E95549" w:rsidRPr="00474552" w:rsidRDefault="00474552">
            <w:pPr>
              <w:pStyle w:val="Compact"/>
              <w:rPr>
                <w:sz w:val="11"/>
                <w:szCs w:val="11"/>
              </w:rPr>
            </w:pPr>
            <w:r w:rsidRPr="00474552">
              <w:rPr>
                <w:sz w:val="11"/>
                <w:szCs w:val="11"/>
              </w:rPr>
              <w:t>1157.73 (555.3-1886.99)cd</w:t>
            </w:r>
          </w:p>
        </w:tc>
        <w:tc>
          <w:tcPr>
            <w:tcW w:w="559" w:type="dxa"/>
          </w:tcPr>
          <w:p w14:paraId="191DAD12" w14:textId="77777777" w:rsidR="00E95549" w:rsidRPr="00474552" w:rsidRDefault="00474552">
            <w:pPr>
              <w:pStyle w:val="Compact"/>
              <w:rPr>
                <w:sz w:val="11"/>
                <w:szCs w:val="11"/>
              </w:rPr>
            </w:pPr>
            <w:r w:rsidRPr="00474552">
              <w:rPr>
                <w:sz w:val="11"/>
                <w:szCs w:val="11"/>
              </w:rPr>
              <w:t>495.71 (144.31-853.21)f</w:t>
            </w:r>
          </w:p>
        </w:tc>
        <w:tc>
          <w:tcPr>
            <w:tcW w:w="628" w:type="dxa"/>
          </w:tcPr>
          <w:p w14:paraId="191DAD13" w14:textId="77777777" w:rsidR="00E95549" w:rsidRPr="00474552" w:rsidRDefault="00474552">
            <w:pPr>
              <w:pStyle w:val="Compact"/>
              <w:rPr>
                <w:sz w:val="11"/>
                <w:szCs w:val="11"/>
              </w:rPr>
            </w:pPr>
            <w:r w:rsidRPr="00474552">
              <w:rPr>
                <w:sz w:val="11"/>
                <w:szCs w:val="11"/>
              </w:rPr>
              <w:t>62789.08 (38764.73-97968.04)de</w:t>
            </w:r>
          </w:p>
        </w:tc>
      </w:tr>
      <w:tr w:rsidR="00E95549" w:rsidRPr="00474552" w14:paraId="191DAD25" w14:textId="77777777">
        <w:tc>
          <w:tcPr>
            <w:tcW w:w="368" w:type="dxa"/>
          </w:tcPr>
          <w:p w14:paraId="191DAD15" w14:textId="77777777" w:rsidR="00E95549" w:rsidRPr="00474552" w:rsidRDefault="00474552">
            <w:pPr>
              <w:pStyle w:val="Compact"/>
              <w:rPr>
                <w:sz w:val="11"/>
                <w:szCs w:val="11"/>
              </w:rPr>
            </w:pPr>
            <w:r w:rsidRPr="00474552">
              <w:rPr>
                <w:sz w:val="11"/>
                <w:szCs w:val="11"/>
              </w:rPr>
              <w:t>thinning_slash.spain</w:t>
            </w:r>
          </w:p>
        </w:tc>
        <w:tc>
          <w:tcPr>
            <w:tcW w:w="423" w:type="dxa"/>
          </w:tcPr>
          <w:p w14:paraId="191DAD16" w14:textId="77777777" w:rsidR="00E95549" w:rsidRPr="00474552" w:rsidRDefault="00474552">
            <w:pPr>
              <w:pStyle w:val="Compact"/>
              <w:rPr>
                <w:sz w:val="11"/>
                <w:szCs w:val="11"/>
              </w:rPr>
            </w:pPr>
            <w:r w:rsidRPr="00474552">
              <w:rPr>
                <w:sz w:val="11"/>
                <w:szCs w:val="11"/>
              </w:rPr>
              <w:t>1.32 (0.48-3.71)abd</w:t>
            </w:r>
          </w:p>
        </w:tc>
        <w:tc>
          <w:tcPr>
            <w:tcW w:w="477" w:type="dxa"/>
          </w:tcPr>
          <w:p w14:paraId="191DAD17" w14:textId="77777777" w:rsidR="00E95549" w:rsidRPr="00474552" w:rsidRDefault="00474552">
            <w:pPr>
              <w:pStyle w:val="Compact"/>
              <w:rPr>
                <w:sz w:val="11"/>
                <w:szCs w:val="11"/>
              </w:rPr>
            </w:pPr>
            <w:r w:rsidRPr="00474552">
              <w:rPr>
                <w:sz w:val="11"/>
                <w:szCs w:val="11"/>
              </w:rPr>
              <w:t>10.95 (4.39-17.45)abcde</w:t>
            </w:r>
          </w:p>
        </w:tc>
        <w:tc>
          <w:tcPr>
            <w:tcW w:w="409" w:type="dxa"/>
          </w:tcPr>
          <w:p w14:paraId="191DAD18" w14:textId="77777777" w:rsidR="00E95549" w:rsidRPr="00474552" w:rsidRDefault="00474552">
            <w:pPr>
              <w:pStyle w:val="Compact"/>
              <w:rPr>
                <w:sz w:val="11"/>
                <w:szCs w:val="11"/>
              </w:rPr>
            </w:pPr>
            <w:r w:rsidRPr="00474552">
              <w:rPr>
                <w:sz w:val="11"/>
                <w:szCs w:val="11"/>
              </w:rPr>
              <w:t>1.28 (0.64-1.87)ab</w:t>
            </w:r>
          </w:p>
        </w:tc>
        <w:tc>
          <w:tcPr>
            <w:tcW w:w="396" w:type="dxa"/>
          </w:tcPr>
          <w:p w14:paraId="191DAD19" w14:textId="77777777" w:rsidR="00E95549" w:rsidRPr="00474552" w:rsidRDefault="00474552">
            <w:pPr>
              <w:pStyle w:val="Compact"/>
              <w:rPr>
                <w:sz w:val="11"/>
                <w:szCs w:val="11"/>
              </w:rPr>
            </w:pPr>
            <w:r w:rsidRPr="00474552">
              <w:rPr>
                <w:sz w:val="11"/>
                <w:szCs w:val="11"/>
              </w:rPr>
              <w:t>3.98 (1.77-6.29)a</w:t>
            </w:r>
          </w:p>
        </w:tc>
        <w:tc>
          <w:tcPr>
            <w:tcW w:w="436" w:type="dxa"/>
          </w:tcPr>
          <w:p w14:paraId="191DAD1A" w14:textId="77777777" w:rsidR="00E95549" w:rsidRPr="00474552" w:rsidRDefault="00474552">
            <w:pPr>
              <w:pStyle w:val="Compact"/>
              <w:rPr>
                <w:sz w:val="11"/>
                <w:szCs w:val="11"/>
              </w:rPr>
            </w:pPr>
            <w:r w:rsidRPr="00474552">
              <w:rPr>
                <w:sz w:val="11"/>
                <w:szCs w:val="11"/>
              </w:rPr>
              <w:t>5.45 (1.68-9.33)abe</w:t>
            </w:r>
          </w:p>
        </w:tc>
        <w:tc>
          <w:tcPr>
            <w:tcW w:w="477" w:type="dxa"/>
          </w:tcPr>
          <w:p w14:paraId="191DAD1B" w14:textId="77777777" w:rsidR="00E95549" w:rsidRPr="00474552" w:rsidRDefault="00474552">
            <w:pPr>
              <w:pStyle w:val="Compact"/>
              <w:rPr>
                <w:sz w:val="11"/>
                <w:szCs w:val="11"/>
              </w:rPr>
            </w:pPr>
            <w:r w:rsidRPr="00474552">
              <w:rPr>
                <w:sz w:val="11"/>
                <w:szCs w:val="11"/>
              </w:rPr>
              <w:t>17.49 (8.4-29.56)acde</w:t>
            </w:r>
          </w:p>
        </w:tc>
        <w:tc>
          <w:tcPr>
            <w:tcW w:w="423" w:type="dxa"/>
          </w:tcPr>
          <w:p w14:paraId="191DAD1C" w14:textId="77777777" w:rsidR="00E95549" w:rsidRPr="00474552" w:rsidRDefault="00474552">
            <w:pPr>
              <w:pStyle w:val="Compact"/>
              <w:rPr>
                <w:sz w:val="11"/>
                <w:szCs w:val="11"/>
              </w:rPr>
            </w:pPr>
            <w:r w:rsidRPr="00474552">
              <w:rPr>
                <w:sz w:val="11"/>
                <w:szCs w:val="11"/>
              </w:rPr>
              <w:t>0.12 (0.06-0.25)abd</w:t>
            </w:r>
          </w:p>
        </w:tc>
        <w:tc>
          <w:tcPr>
            <w:tcW w:w="573" w:type="dxa"/>
          </w:tcPr>
          <w:p w14:paraId="191DAD1D" w14:textId="77777777" w:rsidR="00E95549" w:rsidRPr="00474552" w:rsidRDefault="00474552">
            <w:pPr>
              <w:pStyle w:val="Compact"/>
              <w:rPr>
                <w:sz w:val="11"/>
                <w:szCs w:val="11"/>
              </w:rPr>
            </w:pPr>
            <w:r w:rsidRPr="00474552">
              <w:rPr>
                <w:sz w:val="11"/>
                <w:szCs w:val="11"/>
              </w:rPr>
              <w:t>5474.78 (523.24-16199.63)abcd</w:t>
            </w:r>
          </w:p>
        </w:tc>
        <w:tc>
          <w:tcPr>
            <w:tcW w:w="587" w:type="dxa"/>
          </w:tcPr>
          <w:p w14:paraId="191DAD1E" w14:textId="77777777" w:rsidR="00E95549" w:rsidRPr="00474552" w:rsidRDefault="00474552">
            <w:pPr>
              <w:pStyle w:val="Compact"/>
              <w:rPr>
                <w:sz w:val="11"/>
                <w:szCs w:val="11"/>
              </w:rPr>
            </w:pPr>
            <w:r w:rsidRPr="00474552">
              <w:rPr>
                <w:sz w:val="11"/>
                <w:szCs w:val="11"/>
              </w:rPr>
              <w:t>15406.83 (2529.35-46588.62)abce</w:t>
            </w:r>
          </w:p>
        </w:tc>
        <w:tc>
          <w:tcPr>
            <w:tcW w:w="532" w:type="dxa"/>
          </w:tcPr>
          <w:p w14:paraId="191DAD1F" w14:textId="77777777" w:rsidR="00E95549" w:rsidRPr="00474552" w:rsidRDefault="00474552">
            <w:pPr>
              <w:pStyle w:val="Compact"/>
              <w:rPr>
                <w:sz w:val="11"/>
                <w:szCs w:val="11"/>
              </w:rPr>
            </w:pPr>
            <w:r w:rsidRPr="00474552">
              <w:rPr>
                <w:sz w:val="11"/>
                <w:szCs w:val="11"/>
              </w:rPr>
              <w:t>621.1 (35.08-1315.7)ab</w:t>
            </w:r>
          </w:p>
        </w:tc>
        <w:tc>
          <w:tcPr>
            <w:tcW w:w="518" w:type="dxa"/>
          </w:tcPr>
          <w:p w14:paraId="191DAD20" w14:textId="77777777" w:rsidR="00E95549" w:rsidRPr="00474552" w:rsidRDefault="00474552">
            <w:pPr>
              <w:pStyle w:val="Compact"/>
              <w:rPr>
                <w:sz w:val="11"/>
                <w:szCs w:val="11"/>
              </w:rPr>
            </w:pPr>
            <w:r w:rsidRPr="00474552">
              <w:rPr>
                <w:sz w:val="11"/>
                <w:szCs w:val="11"/>
              </w:rPr>
              <w:t>1362.76 (9.14-4877.43)abd</w:t>
            </w:r>
          </w:p>
        </w:tc>
        <w:tc>
          <w:tcPr>
            <w:tcW w:w="559" w:type="dxa"/>
          </w:tcPr>
          <w:p w14:paraId="191DAD21" w14:textId="77777777" w:rsidR="00E95549" w:rsidRPr="00474552" w:rsidRDefault="00474552">
            <w:pPr>
              <w:pStyle w:val="Compact"/>
              <w:rPr>
                <w:sz w:val="11"/>
                <w:szCs w:val="11"/>
              </w:rPr>
            </w:pPr>
            <w:r w:rsidRPr="00474552">
              <w:rPr>
                <w:sz w:val="11"/>
                <w:szCs w:val="11"/>
              </w:rPr>
              <w:t>1237.19 (0-3676.31)abcd</w:t>
            </w:r>
          </w:p>
        </w:tc>
        <w:tc>
          <w:tcPr>
            <w:tcW w:w="546" w:type="dxa"/>
          </w:tcPr>
          <w:p w14:paraId="191DAD22" w14:textId="77777777" w:rsidR="00E95549" w:rsidRPr="00474552" w:rsidRDefault="00474552">
            <w:pPr>
              <w:pStyle w:val="Compact"/>
              <w:rPr>
                <w:sz w:val="11"/>
                <w:szCs w:val="11"/>
              </w:rPr>
            </w:pPr>
            <w:r w:rsidRPr="00474552">
              <w:rPr>
                <w:sz w:val="11"/>
                <w:szCs w:val="11"/>
              </w:rPr>
              <w:t>816.68 (12.42-3110.28)a</w:t>
            </w:r>
          </w:p>
        </w:tc>
        <w:tc>
          <w:tcPr>
            <w:tcW w:w="559" w:type="dxa"/>
          </w:tcPr>
          <w:p w14:paraId="191DAD23" w14:textId="77777777" w:rsidR="00E95549" w:rsidRPr="00474552" w:rsidRDefault="00474552">
            <w:pPr>
              <w:pStyle w:val="Compact"/>
              <w:rPr>
                <w:sz w:val="11"/>
                <w:szCs w:val="11"/>
              </w:rPr>
            </w:pPr>
            <w:r w:rsidRPr="00474552">
              <w:rPr>
                <w:sz w:val="11"/>
                <w:szCs w:val="11"/>
              </w:rPr>
              <w:t>315.89 (0-953.34)bcde</w:t>
            </w:r>
          </w:p>
        </w:tc>
        <w:tc>
          <w:tcPr>
            <w:tcW w:w="628" w:type="dxa"/>
          </w:tcPr>
          <w:p w14:paraId="191DAD24" w14:textId="77777777" w:rsidR="00E95549" w:rsidRPr="00474552" w:rsidRDefault="00474552">
            <w:pPr>
              <w:pStyle w:val="Compact"/>
              <w:rPr>
                <w:sz w:val="11"/>
                <w:szCs w:val="11"/>
              </w:rPr>
            </w:pPr>
            <w:r w:rsidRPr="00474552">
              <w:rPr>
                <w:sz w:val="11"/>
                <w:szCs w:val="11"/>
              </w:rPr>
              <w:t>54486.42 (15972.43-111303.8)abce</w:t>
            </w:r>
          </w:p>
        </w:tc>
      </w:tr>
    </w:tbl>
    <w:p w14:paraId="191DAD26" w14:textId="77777777" w:rsidR="00E95549" w:rsidRDefault="00474552">
      <w:pPr>
        <w:pStyle w:val="Bibliography"/>
      </w:pPr>
      <w:bookmarkStart w:id="34" w:name="ref-SierraMueller"/>
      <w:bookmarkStart w:id="35" w:name="refs"/>
      <w:r>
        <w:t xml:space="preserve">Carlos A. Sierra, Markus Mueller, and Susan E. Trumbore. 2012. “Models of Soil Organic Matter Decomposition: The SoilR Package, Version 1.0.” </w:t>
      </w:r>
      <w:r>
        <w:rPr>
          <w:i/>
          <w:iCs/>
        </w:rPr>
        <w:t>Geoscientific Model Development</w:t>
      </w:r>
      <w:r>
        <w:t xml:space="preserve"> 5 (4): 1045–60. </w:t>
      </w:r>
      <w:hyperlink r:id="rId22">
        <w:r>
          <w:rPr>
            <w:rStyle w:val="Hyperlink"/>
          </w:rPr>
          <w:t>https://doi.org/10.5194/gmd-5-1045-2012</w:t>
        </w:r>
      </w:hyperlink>
      <w:r>
        <w:t>.</w:t>
      </w:r>
    </w:p>
    <w:p w14:paraId="191DAD27" w14:textId="77777777" w:rsidR="00E95549" w:rsidRDefault="00474552">
      <w:pPr>
        <w:pStyle w:val="Bibliography"/>
      </w:pPr>
      <w:bookmarkStart w:id="36" w:name="ref-carpenter2017stan"/>
      <w:bookmarkEnd w:id="34"/>
      <w:r>
        <w:t xml:space="preserve">Carpenter, Bob, Andrew Gelman, Matthew D Hoffman, Daniel Lee, Ben Goodrich, Michael Betancourt, Marcus Brubaker, Jiqiang Guo, Peter Li, and Allen Riddell. 2017. “Stan: A Probabilistic Programming Language.” </w:t>
      </w:r>
      <w:r>
        <w:rPr>
          <w:i/>
          <w:iCs/>
        </w:rPr>
        <w:t>Journal of Statistical Software</w:t>
      </w:r>
      <w:r>
        <w:t xml:space="preserve"> 76 (1).</w:t>
      </w:r>
    </w:p>
    <w:p w14:paraId="191DAD28" w14:textId="77777777" w:rsidR="00E95549" w:rsidRDefault="00474552">
      <w:pPr>
        <w:pStyle w:val="Bibliography"/>
      </w:pPr>
      <w:bookmarkStart w:id="37" w:name="ref-randomForest_2021"/>
      <w:bookmarkEnd w:id="36"/>
      <w:r>
        <w:t xml:space="preserve">Liaw, Andy, and Matthew Wiener. 2021. </w:t>
      </w:r>
      <w:r>
        <w:rPr>
          <w:i/>
          <w:iCs/>
        </w:rPr>
        <w:t>randomForest: Breiman and Cutler’s Random Forests for Classification and Regression</w:t>
      </w:r>
      <w:r>
        <w:t xml:space="preserve">. </w:t>
      </w:r>
      <w:hyperlink r:id="rId23">
        <w:r>
          <w:rPr>
            <w:rStyle w:val="Hyperlink"/>
          </w:rPr>
          <w:t>https://CRAN.R-project.org/package=randomForest</w:t>
        </w:r>
      </w:hyperlink>
      <w:r>
        <w:t>.</w:t>
      </w:r>
    </w:p>
    <w:p w14:paraId="191DAD29" w14:textId="77777777" w:rsidR="00E95549" w:rsidRDefault="00474552">
      <w:pPr>
        <w:pStyle w:val="Bibliography"/>
      </w:pPr>
      <w:bookmarkStart w:id="38" w:name="ref-Lloyd.1994l68"/>
      <w:bookmarkEnd w:id="37"/>
      <w:r>
        <w:t xml:space="preserve">Lloyd, J, and J A Taylor. 1994. “On the Temperature Dependence of Soil Respiration.” </w:t>
      </w:r>
      <w:r>
        <w:rPr>
          <w:i/>
          <w:iCs/>
        </w:rPr>
        <w:t>Functional Ecology</w:t>
      </w:r>
      <w:r>
        <w:t xml:space="preserve"> 8 (3): 315. </w:t>
      </w:r>
      <w:hyperlink r:id="rId24">
        <w:r>
          <w:rPr>
            <w:rStyle w:val="Hyperlink"/>
          </w:rPr>
          <w:t>https://doi.org/10.2307/2389824</w:t>
        </w:r>
      </w:hyperlink>
      <w:r>
        <w:t>.</w:t>
      </w:r>
    </w:p>
    <w:p w14:paraId="191DAD2A" w14:textId="77777777" w:rsidR="00E95549" w:rsidRDefault="00474552">
      <w:pPr>
        <w:pStyle w:val="Bibliography"/>
      </w:pPr>
      <w:bookmarkStart w:id="39" w:name="ref-R-Core-Team_2023"/>
      <w:bookmarkEnd w:id="38"/>
      <w:r>
        <w:t xml:space="preserve">R Core Team. 2023. </w:t>
      </w:r>
      <w:r>
        <w:rPr>
          <w:i/>
          <w:iCs/>
        </w:rPr>
        <w:t>R: A Language and Environment for Statistical Computing</w:t>
      </w:r>
      <w:r>
        <w:t xml:space="preserve">. Vienna, Austria: R Foundation for Statistical Computing. </w:t>
      </w:r>
      <w:hyperlink r:id="rId25">
        <w:r>
          <w:rPr>
            <w:rStyle w:val="Hyperlink"/>
          </w:rPr>
          <w:t>https://www.R-project.org/</w:t>
        </w:r>
      </w:hyperlink>
      <w:r>
        <w:t>.</w:t>
      </w:r>
    </w:p>
    <w:p w14:paraId="191DAD2B" w14:textId="77777777" w:rsidR="00E95549" w:rsidRDefault="00474552">
      <w:pPr>
        <w:pStyle w:val="Bibliography"/>
      </w:pPr>
      <w:bookmarkStart w:id="40" w:name="ref-standev2018stancore"/>
      <w:bookmarkEnd w:id="39"/>
      <w:r>
        <w:t xml:space="preserve">Stan Development Team. 2018. “The Stan Core Library.” </w:t>
      </w:r>
      <w:hyperlink r:id="rId26">
        <w:r>
          <w:rPr>
            <w:rStyle w:val="Hyperlink"/>
          </w:rPr>
          <w:t>http://mc-stan.org/ 18</w:t>
        </w:r>
      </w:hyperlink>
      <w:r>
        <w:t>.</w:t>
      </w:r>
    </w:p>
    <w:p w14:paraId="191DAD2C" w14:textId="77777777" w:rsidR="00E95549" w:rsidRDefault="00474552">
      <w:pPr>
        <w:pStyle w:val="Bibliography"/>
      </w:pPr>
      <w:bookmarkStart w:id="41" w:name="ref-Rstan"/>
      <w:bookmarkEnd w:id="40"/>
      <w:r>
        <w:t xml:space="preserve">———. 2024. “RStan: The R Interface to Stan.” </w:t>
      </w:r>
      <w:hyperlink r:id="rId27">
        <w:r>
          <w:rPr>
            <w:rStyle w:val="Hyperlink"/>
          </w:rPr>
          <w:t>https://mc-stan.org/</w:t>
        </w:r>
      </w:hyperlink>
      <w:r>
        <w:t>.</w:t>
      </w:r>
    </w:p>
    <w:bookmarkEnd w:id="41"/>
    <w:bookmarkEnd w:id="35"/>
    <w:bookmarkEnd w:id="33"/>
    <w:sectPr w:rsidR="00E9554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1DAD4F" w14:textId="77777777" w:rsidR="00474552" w:rsidRDefault="00474552">
      <w:pPr>
        <w:spacing w:after="0"/>
      </w:pPr>
      <w:r>
        <w:separator/>
      </w:r>
    </w:p>
  </w:endnote>
  <w:endnote w:type="continuationSeparator" w:id="0">
    <w:p w14:paraId="191DAD51" w14:textId="77777777" w:rsidR="00474552" w:rsidRDefault="0047455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1DAD4B" w14:textId="77777777" w:rsidR="00E95549" w:rsidRDefault="00474552">
      <w:r>
        <w:separator/>
      </w:r>
    </w:p>
  </w:footnote>
  <w:footnote w:type="continuationSeparator" w:id="0">
    <w:p w14:paraId="191DAD4C" w14:textId="77777777" w:rsidR="00E95549" w:rsidRDefault="004745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449EF1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20377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95549"/>
    <w:rsid w:val="00474552"/>
    <w:rsid w:val="009A0F29"/>
    <w:rsid w:val="00E9554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1DABB0"/>
  <w15:docId w15:val="{A8B430C2-D465-B341-A478-10070E873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mc-stan.org/%2018"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R-project.or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2307/2389824"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CRAN.R-project.org/package=randomForest"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5194/gmd-5-1045-2012" TargetMode="External"/><Relationship Id="rId27" Type="http://schemas.openxmlformats.org/officeDocument/2006/relationships/hyperlink" Target="https://mc-sta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19</Pages>
  <Words>4337</Words>
  <Characters>24722</Characters>
  <Application>Microsoft Office Word</Application>
  <DocSecurity>0</DocSecurity>
  <Lines>206</Lines>
  <Paragraphs>58</Paragraphs>
  <ScaleCrop>false</ScaleCrop>
  <Company>LUKE</Company>
  <LinksUpToDate>false</LinksUpToDate>
  <CharactersWithSpaces>29001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cp:lastModifiedBy>Lorenzo Menichett</cp:lastModifiedBy>
  <cp:revision>2</cp:revision>
  <dcterms:created xsi:type="dcterms:W3CDTF">2024-09-24T09:29:00Z</dcterms:created>
  <dcterms:modified xsi:type="dcterms:W3CDTF">2024-09-24T09:30:00Z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